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71FE" w:rsidRPr="004F71FE" w:rsidRDefault="004F71FE" w:rsidP="004F71FE">
      <w:pPr>
        <w:widowControl w:val="0"/>
        <w:suppressAutoHyphens/>
        <w:spacing w:after="0" w:line="240" w:lineRule="auto"/>
        <w:jc w:val="center"/>
        <w:rPr>
          <w:rFonts w:ascii="Arial" w:eastAsia="Times New Roman" w:hAnsi="Arial" w:cs="Times New Roman"/>
          <w:b/>
          <w:sz w:val="20"/>
          <w:szCs w:val="20"/>
          <w:lang w:eastAsia="ar-SA"/>
        </w:rPr>
      </w:pPr>
      <w:bookmarkStart w:id="0" w:name="_GoBack"/>
      <w:bookmarkEnd w:id="0"/>
      <w:r w:rsidRPr="004F71FE">
        <w:rPr>
          <w:rFonts w:ascii="Arial" w:eastAsia="Times New Roman" w:hAnsi="Arial" w:cs="Times New Roman"/>
          <w:b/>
          <w:sz w:val="20"/>
          <w:szCs w:val="20"/>
          <w:lang w:eastAsia="ar-SA"/>
        </w:rPr>
        <w:t>MODELO DE GARANTÍA DE CUMPLIMIENTO DEL CONTRATO O PEDIDO</w:t>
      </w:r>
    </w:p>
    <w:p w:rsidR="004F71FE" w:rsidRPr="004F71FE" w:rsidRDefault="004F71FE" w:rsidP="004F71FE">
      <w:pPr>
        <w:widowControl w:val="0"/>
        <w:suppressAutoHyphens/>
        <w:spacing w:after="0" w:line="240" w:lineRule="auto"/>
        <w:jc w:val="center"/>
        <w:rPr>
          <w:rFonts w:ascii="Arial" w:eastAsia="Times New Roman" w:hAnsi="Arial" w:cs="Times New Roman"/>
          <w:b/>
          <w:sz w:val="20"/>
          <w:szCs w:val="20"/>
          <w:lang w:eastAsia="ar-SA"/>
        </w:rPr>
      </w:pPr>
    </w:p>
    <w:p w:rsidR="004F71FE" w:rsidRPr="004F71FE" w:rsidRDefault="004F71FE" w:rsidP="004F71FE">
      <w:pPr>
        <w:widowControl w:val="0"/>
        <w:suppressAutoHyphens/>
        <w:spacing w:after="0" w:line="240" w:lineRule="auto"/>
        <w:jc w:val="center"/>
        <w:rPr>
          <w:rFonts w:ascii="Arial" w:eastAsia="Times New Roman" w:hAnsi="Arial" w:cs="Times New Roman"/>
          <w:b/>
          <w:sz w:val="20"/>
          <w:szCs w:val="20"/>
          <w:lang w:eastAsia="ar-SA"/>
        </w:rPr>
      </w:pPr>
    </w:p>
    <w:p w:rsidR="004F71FE" w:rsidRPr="004F71FE" w:rsidRDefault="004F71FE" w:rsidP="004F71FE">
      <w:pPr>
        <w:widowControl w:val="0"/>
        <w:suppressAutoHyphens/>
        <w:spacing w:after="0" w:line="240" w:lineRule="auto"/>
        <w:jc w:val="both"/>
        <w:rPr>
          <w:rFonts w:ascii="Arial" w:eastAsia="Times New Roman" w:hAnsi="Arial" w:cs="Arial"/>
          <w:color w:val="000000"/>
          <w:sz w:val="20"/>
          <w:szCs w:val="20"/>
          <w:lang w:eastAsia="ar-SA"/>
        </w:rPr>
      </w:pPr>
      <w:r w:rsidRPr="004F71FE">
        <w:rPr>
          <w:rFonts w:ascii="Arial" w:eastAsia="Times New Roman" w:hAnsi="Arial" w:cs="Arial"/>
          <w:color w:val="000000"/>
          <w:sz w:val="20"/>
          <w:szCs w:val="20"/>
          <w:lang w:eastAsia="ar-SA"/>
        </w:rPr>
        <w:t xml:space="preserve">Para garantizar por la empresa </w:t>
      </w:r>
      <w:r w:rsidRPr="004F71FE">
        <w:rPr>
          <w:rFonts w:ascii="Arial" w:eastAsia="Times New Roman" w:hAnsi="Arial" w:cs="Arial"/>
          <w:b/>
          <w:color w:val="000000"/>
          <w:sz w:val="20"/>
          <w:szCs w:val="20"/>
          <w:lang w:eastAsia="ar-SA"/>
        </w:rPr>
        <w:t>(o persona física con actividad empresarial),</w:t>
      </w:r>
      <w:r w:rsidRPr="004F71FE">
        <w:rPr>
          <w:rFonts w:ascii="Arial" w:eastAsia="Times New Roman" w:hAnsi="Arial" w:cs="Arial"/>
          <w:color w:val="000000"/>
          <w:sz w:val="20"/>
          <w:szCs w:val="20"/>
          <w:lang w:eastAsia="ar-SA"/>
        </w:rPr>
        <w:t xml:space="preserve"> </w:t>
      </w:r>
      <w:r w:rsidRPr="004F71FE">
        <w:rPr>
          <w:rFonts w:ascii="Arial" w:eastAsia="Times New Roman" w:hAnsi="Arial" w:cs="Arial"/>
          <w:b/>
          <w:color w:val="000000"/>
          <w:sz w:val="20"/>
          <w:szCs w:val="20"/>
          <w:u w:val="single"/>
          <w:lang w:eastAsia="ar-SA"/>
        </w:rPr>
        <w:t>(indicar el nombre completo de la empresa o persona física)</w:t>
      </w:r>
      <w:r w:rsidRPr="004F71FE">
        <w:rPr>
          <w:rFonts w:ascii="Arial" w:eastAsia="Times New Roman" w:hAnsi="Arial" w:cs="Arial"/>
          <w:b/>
          <w:color w:val="000000"/>
          <w:sz w:val="20"/>
          <w:szCs w:val="20"/>
          <w:lang w:eastAsia="ar-SA"/>
        </w:rPr>
        <w:t xml:space="preserve"> </w:t>
      </w:r>
      <w:r w:rsidRPr="004F71FE">
        <w:rPr>
          <w:rFonts w:ascii="Arial" w:eastAsia="Times New Roman" w:hAnsi="Arial" w:cs="Arial"/>
          <w:color w:val="000000"/>
          <w:sz w:val="20"/>
          <w:szCs w:val="20"/>
          <w:lang w:eastAsia="ar-SA"/>
        </w:rPr>
        <w:t xml:space="preserve">en lo sucesivo “EL PROVEEDOR” con domicilio </w:t>
      </w:r>
      <w:r w:rsidRPr="004F71FE">
        <w:rPr>
          <w:rFonts w:ascii="Arial" w:eastAsia="Times New Roman" w:hAnsi="Arial" w:cs="Arial"/>
          <w:b/>
          <w:color w:val="000000"/>
          <w:sz w:val="20"/>
          <w:szCs w:val="20"/>
          <w:u w:val="single"/>
          <w:lang w:eastAsia="ar-SA"/>
        </w:rPr>
        <w:t>(indicar la calle, número, colonia, delegación, código postal y entidad federativa)</w:t>
      </w:r>
      <w:r w:rsidRPr="004F71FE">
        <w:rPr>
          <w:rFonts w:ascii="Arial" w:eastAsia="Times New Roman" w:hAnsi="Arial" w:cs="Arial"/>
          <w:color w:val="000000"/>
          <w:sz w:val="20"/>
          <w:szCs w:val="20"/>
          <w:lang w:eastAsia="ar-SA"/>
        </w:rPr>
        <w:t xml:space="preserve">, en fiel y exacto cumplimiento de las obligaciones a su cargo, derivadas del contrato/pedido No. </w:t>
      </w:r>
      <w:r w:rsidRPr="004F71FE">
        <w:rPr>
          <w:rFonts w:ascii="Arial" w:eastAsia="Times New Roman" w:hAnsi="Arial" w:cs="Arial"/>
          <w:b/>
          <w:color w:val="000000"/>
          <w:sz w:val="20"/>
          <w:szCs w:val="20"/>
          <w:u w:val="single"/>
          <w:lang w:eastAsia="ar-SA"/>
        </w:rPr>
        <w:t>(indicar el número de contrato/pedido que le fue adjudicado),</w:t>
      </w:r>
      <w:r w:rsidRPr="004F71FE">
        <w:rPr>
          <w:rFonts w:ascii="Arial" w:eastAsia="Times New Roman" w:hAnsi="Arial" w:cs="Arial"/>
          <w:color w:val="000000"/>
          <w:sz w:val="20"/>
          <w:szCs w:val="20"/>
          <w:lang w:eastAsia="ar-SA"/>
        </w:rPr>
        <w:t xml:space="preserve"> de fecha </w:t>
      </w:r>
      <w:r w:rsidRPr="004F71FE">
        <w:rPr>
          <w:rFonts w:ascii="Arial" w:eastAsia="Times New Roman" w:hAnsi="Arial" w:cs="Arial"/>
          <w:b/>
          <w:color w:val="000000"/>
          <w:sz w:val="20"/>
          <w:szCs w:val="20"/>
          <w:u w:val="single"/>
          <w:lang w:eastAsia="ar-SA"/>
        </w:rPr>
        <w:t>(indicar día, mes y año del contrato/pedido),</w:t>
      </w:r>
      <w:r w:rsidRPr="004F71FE">
        <w:rPr>
          <w:rFonts w:ascii="Arial" w:eastAsia="Times New Roman" w:hAnsi="Arial" w:cs="Arial"/>
          <w:b/>
          <w:color w:val="000000"/>
          <w:sz w:val="20"/>
          <w:szCs w:val="20"/>
          <w:lang w:eastAsia="ar-SA"/>
        </w:rPr>
        <w:t xml:space="preserve"> </w:t>
      </w:r>
      <w:r w:rsidRPr="004F71FE">
        <w:rPr>
          <w:rFonts w:ascii="Arial" w:eastAsia="Times New Roman" w:hAnsi="Arial" w:cs="Arial"/>
          <w:color w:val="000000"/>
          <w:sz w:val="20"/>
          <w:szCs w:val="20"/>
          <w:lang w:eastAsia="ar-SA"/>
        </w:rPr>
        <w:t xml:space="preserve">que tiene por objeto </w:t>
      </w:r>
      <w:r w:rsidRPr="004F71FE">
        <w:rPr>
          <w:rFonts w:ascii="Arial" w:eastAsia="Times New Roman" w:hAnsi="Arial" w:cs="Arial"/>
          <w:b/>
          <w:color w:val="000000"/>
          <w:sz w:val="20"/>
          <w:szCs w:val="20"/>
          <w:u w:val="single"/>
          <w:lang w:eastAsia="ar-SA"/>
        </w:rPr>
        <w:t>(especificar el objeto),</w:t>
      </w:r>
      <w:r w:rsidRPr="004F71FE">
        <w:rPr>
          <w:rFonts w:ascii="Arial" w:eastAsia="Times New Roman" w:hAnsi="Arial" w:cs="Arial"/>
          <w:color w:val="000000"/>
          <w:sz w:val="20"/>
          <w:szCs w:val="20"/>
          <w:lang w:eastAsia="ar-SA"/>
        </w:rPr>
        <w:t xml:space="preserve"> derivado de la </w:t>
      </w:r>
      <w:r w:rsidRPr="004F71FE">
        <w:rPr>
          <w:rFonts w:ascii="Arial" w:eastAsia="Times New Roman" w:hAnsi="Arial" w:cs="Arial"/>
          <w:b/>
          <w:color w:val="000000"/>
          <w:sz w:val="20"/>
          <w:szCs w:val="20"/>
          <w:u w:val="single"/>
          <w:lang w:eastAsia="ar-SA"/>
        </w:rPr>
        <w:t>(indicar el procedimiento y número (licitación pública nacional, licitación pública internacional, invitación a cuando menos tres personas o adjudicación directa)</w:t>
      </w:r>
      <w:r w:rsidRPr="004F71FE">
        <w:rPr>
          <w:rFonts w:ascii="Arial" w:eastAsia="Times New Roman" w:hAnsi="Arial" w:cs="Arial"/>
          <w:color w:val="000000"/>
          <w:sz w:val="20"/>
          <w:szCs w:val="20"/>
          <w:lang w:eastAsia="ar-SA"/>
        </w:rPr>
        <w:t xml:space="preserve"> que celebran  por una parte el Ejecutivo Federal a través de la Secretaría de Salud, representada por el </w:t>
      </w:r>
      <w:r w:rsidRPr="004F71FE">
        <w:rPr>
          <w:rFonts w:ascii="Arial" w:eastAsia="Times New Roman" w:hAnsi="Arial" w:cs="Arial"/>
          <w:b/>
          <w:color w:val="000000"/>
          <w:sz w:val="20"/>
          <w:szCs w:val="20"/>
          <w:u w:val="single"/>
          <w:lang w:eastAsia="ar-SA"/>
        </w:rPr>
        <w:t>(indicar el nombre completo del Director General de Recursos Materiales y Servicios Generales señalado en el contrato o pedido)</w:t>
      </w:r>
      <w:r w:rsidRPr="004F71FE">
        <w:rPr>
          <w:rFonts w:ascii="Arial" w:eastAsia="Times New Roman" w:hAnsi="Arial" w:cs="Arial"/>
          <w:b/>
          <w:color w:val="000000"/>
          <w:sz w:val="20"/>
          <w:szCs w:val="20"/>
          <w:lang w:eastAsia="ar-SA"/>
        </w:rPr>
        <w:t>,</w:t>
      </w:r>
      <w:r w:rsidRPr="004F71FE">
        <w:rPr>
          <w:rFonts w:ascii="Arial" w:eastAsia="Times New Roman" w:hAnsi="Arial" w:cs="Arial"/>
          <w:color w:val="000000"/>
          <w:sz w:val="20"/>
          <w:szCs w:val="20"/>
          <w:lang w:eastAsia="ar-SA"/>
        </w:rPr>
        <w:t xml:space="preserve"> Director General de Recursos Materiales y Servicios Generales, y por la otra parte “EL PROVEEDOR” </w:t>
      </w:r>
      <w:r w:rsidRPr="004F71FE">
        <w:rPr>
          <w:rFonts w:ascii="Arial" w:eastAsia="Times New Roman" w:hAnsi="Arial" w:cs="Arial"/>
          <w:b/>
          <w:color w:val="000000"/>
          <w:sz w:val="20"/>
          <w:szCs w:val="20"/>
          <w:lang w:eastAsia="ar-SA"/>
        </w:rPr>
        <w:t xml:space="preserve">(o persona física con actividad empresarial) </w:t>
      </w:r>
      <w:r w:rsidRPr="004F71FE">
        <w:rPr>
          <w:rFonts w:ascii="Arial" w:eastAsia="Times New Roman" w:hAnsi="Arial" w:cs="Arial"/>
          <w:b/>
          <w:color w:val="000000"/>
          <w:sz w:val="20"/>
          <w:szCs w:val="20"/>
          <w:u w:val="single"/>
          <w:lang w:eastAsia="ar-SA"/>
        </w:rPr>
        <w:t>(indicar el nombre completo de la empresa o persona física con actividad empresarial)</w:t>
      </w:r>
      <w:r w:rsidRPr="004F71FE">
        <w:rPr>
          <w:rFonts w:ascii="Arial" w:eastAsia="Times New Roman" w:hAnsi="Arial" w:cs="Arial"/>
          <w:color w:val="000000"/>
          <w:sz w:val="20"/>
          <w:szCs w:val="20"/>
          <w:lang w:eastAsia="ar-SA"/>
        </w:rPr>
        <w:t xml:space="preserve"> a través de su representante legal, el C. </w:t>
      </w:r>
      <w:r w:rsidRPr="004F71FE">
        <w:rPr>
          <w:rFonts w:ascii="Arial" w:eastAsia="Times New Roman" w:hAnsi="Arial" w:cs="Arial"/>
          <w:b/>
          <w:color w:val="000000"/>
          <w:sz w:val="20"/>
          <w:szCs w:val="20"/>
          <w:u w:val="single"/>
          <w:lang w:eastAsia="ar-SA"/>
        </w:rPr>
        <w:t>(indicar el nombre completo del representante legal de la empresa)</w:t>
      </w:r>
      <w:r w:rsidRPr="004F71FE">
        <w:rPr>
          <w:rFonts w:ascii="Arial" w:eastAsia="Times New Roman" w:hAnsi="Arial" w:cs="Arial"/>
          <w:color w:val="000000"/>
          <w:sz w:val="20"/>
          <w:szCs w:val="20"/>
          <w:u w:val="single"/>
          <w:lang w:eastAsia="ar-SA"/>
        </w:rPr>
        <w:t>,</w:t>
      </w:r>
      <w:r w:rsidRPr="004F71FE">
        <w:rPr>
          <w:rFonts w:ascii="Arial" w:eastAsia="Times New Roman" w:hAnsi="Arial" w:cs="Arial"/>
          <w:color w:val="000000"/>
          <w:sz w:val="20"/>
          <w:szCs w:val="20"/>
          <w:lang w:eastAsia="ar-SA"/>
        </w:rPr>
        <w:t xml:space="preserve"> con un importe total de </w:t>
      </w:r>
      <w:r w:rsidRPr="004F71FE">
        <w:rPr>
          <w:rFonts w:ascii="Arial" w:eastAsia="Times New Roman" w:hAnsi="Arial" w:cs="Arial"/>
          <w:b/>
          <w:color w:val="000000"/>
          <w:sz w:val="20"/>
          <w:szCs w:val="20"/>
          <w:u w:val="single"/>
          <w:lang w:eastAsia="ar-SA"/>
        </w:rPr>
        <w:t>(indicar con número y letra el importe del contrato/pedido)</w:t>
      </w:r>
      <w:r w:rsidRPr="004F71FE">
        <w:rPr>
          <w:rFonts w:ascii="Arial" w:eastAsia="Times New Roman" w:hAnsi="Arial" w:cs="Arial"/>
          <w:color w:val="000000"/>
          <w:sz w:val="20"/>
          <w:szCs w:val="20"/>
          <w:u w:val="single"/>
          <w:lang w:eastAsia="ar-SA"/>
        </w:rPr>
        <w:t>,</w:t>
      </w:r>
      <w:r w:rsidRPr="004F71FE">
        <w:rPr>
          <w:rFonts w:ascii="Arial" w:eastAsia="Times New Roman" w:hAnsi="Arial" w:cs="Arial"/>
          <w:color w:val="000000"/>
          <w:sz w:val="20"/>
          <w:szCs w:val="20"/>
          <w:lang w:eastAsia="ar-SA"/>
        </w:rPr>
        <w:t xml:space="preserve"> antes del I.V.A.</w:t>
      </w:r>
    </w:p>
    <w:p w:rsidR="004F71FE" w:rsidRPr="004F71FE" w:rsidRDefault="004F71FE" w:rsidP="004F71FE">
      <w:pPr>
        <w:widowControl w:val="0"/>
        <w:suppressAutoHyphens/>
        <w:spacing w:after="0" w:line="240" w:lineRule="auto"/>
        <w:jc w:val="both"/>
        <w:rPr>
          <w:rFonts w:ascii="Arial" w:eastAsia="Times New Roman" w:hAnsi="Arial" w:cs="Arial"/>
          <w:color w:val="000000"/>
          <w:sz w:val="20"/>
          <w:szCs w:val="20"/>
          <w:lang w:eastAsia="ar-SA"/>
        </w:rPr>
      </w:pPr>
    </w:p>
    <w:p w:rsidR="004F71FE" w:rsidRPr="004F71FE" w:rsidRDefault="004F71FE" w:rsidP="004F71FE">
      <w:pPr>
        <w:widowControl w:val="0"/>
        <w:suppressAutoHyphens/>
        <w:spacing w:after="0" w:line="240" w:lineRule="auto"/>
        <w:jc w:val="both"/>
        <w:rPr>
          <w:rFonts w:ascii="Arial" w:eastAsia="Times New Roman" w:hAnsi="Arial" w:cs="Arial"/>
          <w:b/>
          <w:color w:val="000000"/>
          <w:sz w:val="20"/>
          <w:szCs w:val="20"/>
          <w:u w:val="single"/>
          <w:lang w:eastAsia="ar-SA"/>
        </w:rPr>
      </w:pPr>
      <w:r w:rsidRPr="004F71FE">
        <w:rPr>
          <w:rFonts w:ascii="Arial" w:eastAsia="Times New Roman" w:hAnsi="Arial" w:cs="Arial"/>
          <w:b/>
          <w:color w:val="000000"/>
          <w:sz w:val="20"/>
          <w:szCs w:val="20"/>
          <w:u w:val="single"/>
          <w:lang w:eastAsia="ar-SA"/>
        </w:rPr>
        <w:t>A favor de la Tesorería de la Federación</w:t>
      </w:r>
    </w:p>
    <w:p w:rsidR="004F71FE" w:rsidRPr="004F71FE" w:rsidRDefault="004F71FE" w:rsidP="004F71FE">
      <w:pPr>
        <w:widowControl w:val="0"/>
        <w:suppressAutoHyphens/>
        <w:spacing w:after="0" w:line="240" w:lineRule="auto"/>
        <w:jc w:val="both"/>
        <w:rPr>
          <w:rFonts w:ascii="Arial" w:eastAsia="Times New Roman" w:hAnsi="Arial" w:cs="Arial"/>
          <w:color w:val="000000"/>
          <w:sz w:val="20"/>
          <w:szCs w:val="20"/>
          <w:lang w:eastAsia="ar-SA"/>
        </w:rPr>
      </w:pPr>
    </w:p>
    <w:p w:rsidR="004F71FE" w:rsidRPr="004F71FE" w:rsidRDefault="004F71FE" w:rsidP="004F71FE">
      <w:pPr>
        <w:widowControl w:val="0"/>
        <w:suppressAutoHyphens/>
        <w:spacing w:after="0" w:line="240" w:lineRule="auto"/>
        <w:jc w:val="both"/>
        <w:rPr>
          <w:rFonts w:ascii="Arial" w:eastAsia="Times New Roman" w:hAnsi="Arial" w:cs="Arial"/>
          <w:color w:val="000000"/>
          <w:sz w:val="20"/>
          <w:szCs w:val="20"/>
          <w:lang w:eastAsia="ar-SA"/>
        </w:rPr>
      </w:pPr>
      <w:r w:rsidRPr="004F71FE">
        <w:rPr>
          <w:rFonts w:ascii="Arial" w:eastAsia="Times New Roman" w:hAnsi="Arial" w:cs="Arial"/>
          <w:b/>
          <w:color w:val="000000"/>
          <w:sz w:val="20"/>
          <w:szCs w:val="20"/>
          <w:lang w:eastAsia="ar-SA"/>
        </w:rPr>
        <w:t>(</w:t>
      </w:r>
      <w:r w:rsidRPr="004F71FE">
        <w:rPr>
          <w:rFonts w:ascii="Arial" w:eastAsia="Times New Roman" w:hAnsi="Arial" w:cs="Arial"/>
          <w:b/>
          <w:color w:val="000000"/>
          <w:sz w:val="20"/>
          <w:szCs w:val="20"/>
          <w:u w:val="words"/>
          <w:lang w:eastAsia="ar-SA"/>
        </w:rPr>
        <w:t>NOMBRE DE LA AFIANZADORA)</w:t>
      </w:r>
      <w:r w:rsidRPr="004F71FE">
        <w:rPr>
          <w:rFonts w:ascii="Arial" w:eastAsia="Times New Roman" w:hAnsi="Arial" w:cs="Arial"/>
          <w:color w:val="000000"/>
          <w:sz w:val="20"/>
          <w:szCs w:val="20"/>
          <w:lang w:eastAsia="ar-SA"/>
        </w:rPr>
        <w:t xml:space="preserve"> se constituye fiadora hasta por la cantidad de $ _</w:t>
      </w:r>
      <w:proofErr w:type="gramStart"/>
      <w:r w:rsidRPr="004F71FE">
        <w:rPr>
          <w:rFonts w:ascii="Arial" w:eastAsia="Times New Roman" w:hAnsi="Arial" w:cs="Arial"/>
          <w:color w:val="000000"/>
          <w:sz w:val="20"/>
          <w:szCs w:val="20"/>
          <w:lang w:eastAsia="ar-SA"/>
        </w:rPr>
        <w:t>,_</w:t>
      </w:r>
      <w:proofErr w:type="gramEnd"/>
      <w:r w:rsidRPr="004F71FE">
        <w:rPr>
          <w:rFonts w:ascii="Arial" w:eastAsia="Times New Roman" w:hAnsi="Arial" w:cs="Arial"/>
          <w:color w:val="000000"/>
          <w:sz w:val="20"/>
          <w:szCs w:val="20"/>
          <w:lang w:eastAsia="ar-SA"/>
        </w:rPr>
        <w:t>__,___.00 (_____________ Pesos 00/100 M.N.).</w:t>
      </w:r>
    </w:p>
    <w:p w:rsidR="004F71FE" w:rsidRPr="004F71FE" w:rsidRDefault="004F71FE" w:rsidP="004F71FE">
      <w:pPr>
        <w:widowControl w:val="0"/>
        <w:suppressAutoHyphens/>
        <w:spacing w:after="0" w:line="240" w:lineRule="auto"/>
        <w:jc w:val="both"/>
        <w:rPr>
          <w:rFonts w:ascii="Arial" w:eastAsia="Times New Roman" w:hAnsi="Arial" w:cs="Arial"/>
          <w:color w:val="000000"/>
          <w:sz w:val="20"/>
          <w:szCs w:val="20"/>
          <w:lang w:eastAsia="ar-SA"/>
        </w:rPr>
      </w:pPr>
    </w:p>
    <w:p w:rsidR="004F71FE" w:rsidRPr="004F71FE" w:rsidRDefault="004F71FE" w:rsidP="004F71FE">
      <w:pPr>
        <w:widowControl w:val="0"/>
        <w:suppressAutoHyphens/>
        <w:spacing w:after="0" w:line="240" w:lineRule="auto"/>
        <w:jc w:val="both"/>
        <w:rPr>
          <w:rFonts w:ascii="Arial" w:eastAsia="Times New Roman" w:hAnsi="Arial" w:cs="Arial"/>
          <w:color w:val="000000"/>
          <w:sz w:val="20"/>
          <w:szCs w:val="20"/>
          <w:lang w:eastAsia="ar-SA"/>
        </w:rPr>
      </w:pPr>
      <w:r w:rsidRPr="004F71FE">
        <w:rPr>
          <w:rFonts w:ascii="Arial" w:eastAsia="Times New Roman" w:hAnsi="Arial" w:cs="Arial"/>
          <w:color w:val="000000"/>
          <w:sz w:val="20"/>
          <w:szCs w:val="20"/>
          <w:lang w:eastAsia="ar-SA"/>
        </w:rPr>
        <w:t xml:space="preserve">Para garantizar por la empresa </w:t>
      </w:r>
      <w:r w:rsidRPr="004F71FE">
        <w:rPr>
          <w:rFonts w:ascii="Arial" w:eastAsia="Times New Roman" w:hAnsi="Arial" w:cs="Arial"/>
          <w:b/>
          <w:color w:val="000000"/>
          <w:sz w:val="20"/>
          <w:szCs w:val="20"/>
          <w:lang w:eastAsia="ar-SA"/>
        </w:rPr>
        <w:t>“______________________”, _._.</w:t>
      </w:r>
      <w:r w:rsidRPr="004F71FE">
        <w:rPr>
          <w:rFonts w:ascii="Arial" w:eastAsia="Times New Roman" w:hAnsi="Arial" w:cs="Arial"/>
          <w:color w:val="000000"/>
          <w:sz w:val="20"/>
          <w:szCs w:val="20"/>
          <w:lang w:eastAsia="ar-SA"/>
        </w:rPr>
        <w:t xml:space="preserve"> </w:t>
      </w:r>
      <w:proofErr w:type="gramStart"/>
      <w:r w:rsidRPr="004F71FE">
        <w:rPr>
          <w:rFonts w:ascii="Arial" w:eastAsia="Times New Roman" w:hAnsi="Arial" w:cs="Arial"/>
          <w:b/>
          <w:color w:val="000000"/>
          <w:sz w:val="20"/>
          <w:szCs w:val="20"/>
          <w:lang w:eastAsia="ar-SA"/>
        </w:rPr>
        <w:t>de</w:t>
      </w:r>
      <w:proofErr w:type="gramEnd"/>
      <w:r w:rsidRPr="004F71FE">
        <w:rPr>
          <w:rFonts w:ascii="Arial" w:eastAsia="Times New Roman" w:hAnsi="Arial" w:cs="Arial"/>
          <w:color w:val="000000"/>
          <w:sz w:val="20"/>
          <w:szCs w:val="20"/>
          <w:lang w:eastAsia="ar-SA"/>
        </w:rPr>
        <w:t xml:space="preserve"> </w:t>
      </w:r>
      <w:r w:rsidRPr="004F71FE">
        <w:rPr>
          <w:rFonts w:ascii="Arial" w:eastAsia="Times New Roman" w:hAnsi="Arial" w:cs="Arial"/>
          <w:b/>
          <w:color w:val="000000"/>
          <w:sz w:val="20"/>
          <w:szCs w:val="20"/>
          <w:lang w:eastAsia="ar-SA"/>
        </w:rPr>
        <w:t>_._.</w:t>
      </w:r>
      <w:r w:rsidRPr="004F71FE">
        <w:rPr>
          <w:rFonts w:ascii="Arial" w:eastAsia="Times New Roman" w:hAnsi="Arial" w:cs="Arial"/>
          <w:color w:val="000000"/>
          <w:sz w:val="20"/>
          <w:szCs w:val="20"/>
          <w:lang w:eastAsia="ar-SA"/>
        </w:rPr>
        <w:t xml:space="preserve">, con domicilio en _______________ No. ___, piso _, Colonia ___________, Delegación __________, Código Postal ______, en México, Distrito Federal, el fiel y exacto cumplimiento de todas y cada una de las obligaciones asumidas y que se encuentran establecidas en el Contrato/Pedido </w:t>
      </w:r>
      <w:proofErr w:type="gramStart"/>
      <w:r w:rsidRPr="004F71FE">
        <w:rPr>
          <w:rFonts w:ascii="Arial" w:eastAsia="Times New Roman" w:hAnsi="Arial" w:cs="Arial"/>
          <w:b/>
          <w:color w:val="000000"/>
          <w:sz w:val="20"/>
          <w:szCs w:val="20"/>
          <w:lang w:eastAsia="ar-SA"/>
        </w:rPr>
        <w:t>“ _</w:t>
      </w:r>
      <w:proofErr w:type="gramEnd"/>
      <w:r w:rsidRPr="004F71FE">
        <w:rPr>
          <w:rFonts w:ascii="Arial" w:eastAsia="Times New Roman" w:hAnsi="Arial" w:cs="Arial"/>
          <w:b/>
          <w:color w:val="000000"/>
          <w:sz w:val="20"/>
          <w:szCs w:val="20"/>
          <w:lang w:eastAsia="ar-SA"/>
        </w:rPr>
        <w:t>_____________ _____ _________________________” No. _____________</w:t>
      </w:r>
      <w:r w:rsidRPr="004F71FE">
        <w:rPr>
          <w:rFonts w:ascii="Arial" w:eastAsia="Times New Roman" w:hAnsi="Arial" w:cs="Arial"/>
          <w:color w:val="000000"/>
          <w:sz w:val="20"/>
          <w:szCs w:val="20"/>
          <w:lang w:eastAsia="ar-SA"/>
        </w:rPr>
        <w:t xml:space="preserve">, que celebran por una parte el Ejecutivo Federal a través de la Secretaría de Salud, representada por la C.         nombre del Director General, y por el área requirente el ___ ____________________, en lo sucesivo </w:t>
      </w:r>
      <w:r w:rsidRPr="004F71FE">
        <w:rPr>
          <w:rFonts w:ascii="Arial" w:eastAsia="Times New Roman" w:hAnsi="Arial" w:cs="Arial"/>
          <w:b/>
          <w:color w:val="000000"/>
          <w:sz w:val="20"/>
          <w:szCs w:val="20"/>
          <w:lang w:eastAsia="ar-SA"/>
        </w:rPr>
        <w:t xml:space="preserve">“LA SECRETARÍA” </w:t>
      </w:r>
      <w:r w:rsidRPr="004F71FE">
        <w:rPr>
          <w:rFonts w:ascii="Arial" w:eastAsia="Times New Roman" w:hAnsi="Arial" w:cs="Arial"/>
          <w:color w:val="000000"/>
          <w:sz w:val="20"/>
          <w:szCs w:val="20"/>
          <w:lang w:eastAsia="ar-SA"/>
        </w:rPr>
        <w:t>y por la otra parte la empresa denominada “</w:t>
      </w:r>
      <w:r w:rsidRPr="004F71FE">
        <w:rPr>
          <w:rFonts w:ascii="Arial" w:eastAsia="Times New Roman" w:hAnsi="Arial" w:cs="Arial"/>
          <w:b/>
          <w:color w:val="000000"/>
          <w:sz w:val="20"/>
          <w:szCs w:val="20"/>
          <w:lang w:eastAsia="ar-SA"/>
        </w:rPr>
        <w:t xml:space="preserve">_____________________”, </w:t>
      </w:r>
      <w:r w:rsidRPr="004F71FE">
        <w:rPr>
          <w:rFonts w:ascii="Arial" w:eastAsia="Times New Roman" w:hAnsi="Arial" w:cs="Arial"/>
          <w:color w:val="000000"/>
          <w:sz w:val="20"/>
          <w:szCs w:val="20"/>
          <w:lang w:eastAsia="ar-SA"/>
        </w:rPr>
        <w:t xml:space="preserve"> representada por el </w:t>
      </w:r>
      <w:r w:rsidRPr="004F71FE">
        <w:rPr>
          <w:rFonts w:ascii="Arial" w:eastAsia="Times New Roman" w:hAnsi="Arial" w:cs="Arial"/>
          <w:b/>
          <w:color w:val="000000"/>
          <w:sz w:val="20"/>
          <w:szCs w:val="20"/>
          <w:lang w:eastAsia="ar-SA"/>
        </w:rPr>
        <w:t>___ ______ ________ ______ _______</w:t>
      </w:r>
      <w:r w:rsidRPr="004F71FE">
        <w:rPr>
          <w:rFonts w:ascii="Arial" w:eastAsia="Times New Roman" w:hAnsi="Arial" w:cs="Arial"/>
          <w:color w:val="000000"/>
          <w:sz w:val="20"/>
          <w:szCs w:val="20"/>
          <w:lang w:eastAsia="ar-SA"/>
        </w:rPr>
        <w:t xml:space="preserve">, en su carácter de ______________, a quien en lo sucesivo se le denominará </w:t>
      </w:r>
      <w:r w:rsidRPr="004F71FE">
        <w:rPr>
          <w:rFonts w:ascii="Arial" w:eastAsia="Times New Roman" w:hAnsi="Arial" w:cs="Arial"/>
          <w:b/>
          <w:color w:val="000000"/>
          <w:sz w:val="20"/>
          <w:szCs w:val="20"/>
          <w:lang w:eastAsia="ar-SA"/>
        </w:rPr>
        <w:t>“EL PROVEEDOR”</w:t>
      </w:r>
      <w:r w:rsidRPr="004F71FE">
        <w:rPr>
          <w:rFonts w:ascii="Arial" w:eastAsia="Times New Roman" w:hAnsi="Arial" w:cs="Arial"/>
          <w:color w:val="000000"/>
          <w:sz w:val="20"/>
          <w:szCs w:val="20"/>
          <w:lang w:eastAsia="ar-SA"/>
        </w:rPr>
        <w:t xml:space="preserve">, con un importe total de </w:t>
      </w:r>
      <w:r w:rsidRPr="004F71FE">
        <w:rPr>
          <w:rFonts w:ascii="Arial" w:eastAsia="Times New Roman" w:hAnsi="Arial" w:cs="Arial"/>
          <w:b/>
          <w:color w:val="000000"/>
          <w:sz w:val="20"/>
          <w:szCs w:val="20"/>
          <w:lang w:eastAsia="ar-SA"/>
        </w:rPr>
        <w:t xml:space="preserve">$_______.__ </w:t>
      </w:r>
      <w:r w:rsidRPr="004F71FE">
        <w:rPr>
          <w:rFonts w:ascii="Arial" w:eastAsia="Times New Roman" w:hAnsi="Arial" w:cs="Arial"/>
          <w:i/>
          <w:color w:val="000000"/>
          <w:sz w:val="20"/>
          <w:szCs w:val="20"/>
          <w:lang w:eastAsia="ar-SA"/>
        </w:rPr>
        <w:t>(_________ ________________________________ Pesos __/100 M.N.)</w:t>
      </w:r>
      <w:r w:rsidRPr="004F71FE">
        <w:rPr>
          <w:rFonts w:ascii="Arial" w:eastAsia="Times New Roman" w:hAnsi="Arial" w:cs="Arial"/>
          <w:b/>
          <w:color w:val="000000"/>
          <w:sz w:val="20"/>
          <w:szCs w:val="20"/>
          <w:lang w:eastAsia="ar-SA"/>
        </w:rPr>
        <w:t>,</w:t>
      </w:r>
      <w:r w:rsidRPr="004F71FE">
        <w:rPr>
          <w:rFonts w:ascii="Arial" w:eastAsia="Times New Roman" w:hAnsi="Arial" w:cs="Arial"/>
          <w:color w:val="000000"/>
          <w:sz w:val="20"/>
          <w:szCs w:val="20"/>
          <w:lang w:eastAsia="ar-SA"/>
        </w:rPr>
        <w:t xml:space="preserve"> antes del I.V.A. .Suscrito el día __ de ________ </w:t>
      </w:r>
      <w:proofErr w:type="spellStart"/>
      <w:r w:rsidRPr="004F71FE">
        <w:rPr>
          <w:rFonts w:ascii="Arial" w:eastAsia="Times New Roman" w:hAnsi="Arial" w:cs="Arial"/>
          <w:color w:val="000000"/>
          <w:sz w:val="20"/>
          <w:szCs w:val="20"/>
          <w:lang w:eastAsia="ar-SA"/>
        </w:rPr>
        <w:t>de</w:t>
      </w:r>
      <w:proofErr w:type="spellEnd"/>
      <w:r w:rsidRPr="004F71FE">
        <w:rPr>
          <w:rFonts w:ascii="Arial" w:eastAsia="Times New Roman" w:hAnsi="Arial" w:cs="Arial"/>
          <w:color w:val="000000"/>
          <w:sz w:val="20"/>
          <w:szCs w:val="20"/>
          <w:lang w:eastAsia="ar-SA"/>
        </w:rPr>
        <w:t xml:space="preserve"> 20__, con una vigencia del __ de ______ </w:t>
      </w:r>
      <w:proofErr w:type="spellStart"/>
      <w:r w:rsidRPr="004F71FE">
        <w:rPr>
          <w:rFonts w:ascii="Arial" w:eastAsia="Times New Roman" w:hAnsi="Arial" w:cs="Arial"/>
          <w:color w:val="000000"/>
          <w:sz w:val="20"/>
          <w:szCs w:val="20"/>
          <w:lang w:eastAsia="ar-SA"/>
        </w:rPr>
        <w:t>de</w:t>
      </w:r>
      <w:proofErr w:type="spellEnd"/>
      <w:r w:rsidRPr="004F71FE">
        <w:rPr>
          <w:rFonts w:ascii="Arial" w:eastAsia="Times New Roman" w:hAnsi="Arial" w:cs="Arial"/>
          <w:color w:val="000000"/>
          <w:sz w:val="20"/>
          <w:szCs w:val="20"/>
          <w:lang w:eastAsia="ar-SA"/>
        </w:rPr>
        <w:t xml:space="preserve"> 20__ al __ de __________ </w:t>
      </w:r>
      <w:proofErr w:type="spellStart"/>
      <w:r w:rsidRPr="004F71FE">
        <w:rPr>
          <w:rFonts w:ascii="Arial" w:eastAsia="Times New Roman" w:hAnsi="Arial" w:cs="Arial"/>
          <w:color w:val="000000"/>
          <w:sz w:val="20"/>
          <w:szCs w:val="20"/>
          <w:lang w:eastAsia="ar-SA"/>
        </w:rPr>
        <w:t>de</w:t>
      </w:r>
      <w:proofErr w:type="spellEnd"/>
      <w:r w:rsidRPr="004F71FE">
        <w:rPr>
          <w:rFonts w:ascii="Arial" w:eastAsia="Times New Roman" w:hAnsi="Arial" w:cs="Arial"/>
          <w:color w:val="000000"/>
          <w:sz w:val="20"/>
          <w:szCs w:val="20"/>
          <w:lang w:eastAsia="ar-SA"/>
        </w:rPr>
        <w:t xml:space="preserve"> 20__, y derivado de la Licitación Pública o Invitación a Cuando Menos Tres </w:t>
      </w:r>
      <w:proofErr w:type="gramStart"/>
      <w:r w:rsidRPr="004F71FE">
        <w:rPr>
          <w:rFonts w:ascii="Arial" w:eastAsia="Times New Roman" w:hAnsi="Arial" w:cs="Arial"/>
          <w:color w:val="000000"/>
          <w:sz w:val="20"/>
          <w:szCs w:val="20"/>
          <w:lang w:eastAsia="ar-SA"/>
        </w:rPr>
        <w:t>Personas  _</w:t>
      </w:r>
      <w:proofErr w:type="gramEnd"/>
      <w:r w:rsidRPr="004F71FE">
        <w:rPr>
          <w:rFonts w:ascii="Arial" w:eastAsia="Times New Roman" w:hAnsi="Arial" w:cs="Arial"/>
          <w:color w:val="000000"/>
          <w:sz w:val="20"/>
          <w:szCs w:val="20"/>
          <w:lang w:eastAsia="ar-SA"/>
        </w:rPr>
        <w:t xml:space="preserve">____ _____ </w:t>
      </w:r>
      <w:r w:rsidRPr="004F71FE">
        <w:rPr>
          <w:rFonts w:ascii="Arial" w:eastAsia="Times New Roman" w:hAnsi="Arial" w:cs="Arial"/>
          <w:b/>
          <w:color w:val="000000"/>
          <w:sz w:val="20"/>
          <w:szCs w:val="20"/>
          <w:lang w:eastAsia="ar-SA"/>
        </w:rPr>
        <w:t>No.</w:t>
      </w:r>
      <w:r w:rsidRPr="004F71FE">
        <w:rPr>
          <w:rFonts w:ascii="Arial" w:eastAsia="Times New Roman" w:hAnsi="Arial" w:cs="Arial"/>
          <w:color w:val="000000"/>
          <w:sz w:val="20"/>
          <w:szCs w:val="20"/>
          <w:lang w:eastAsia="ar-SA"/>
        </w:rPr>
        <w:t xml:space="preserve"> </w:t>
      </w:r>
      <w:r w:rsidRPr="004F71FE">
        <w:rPr>
          <w:rFonts w:ascii="Arial" w:eastAsia="Times New Roman" w:hAnsi="Arial" w:cs="Arial"/>
          <w:b/>
          <w:color w:val="000000"/>
          <w:sz w:val="20"/>
          <w:szCs w:val="20"/>
          <w:lang w:eastAsia="ar-SA"/>
        </w:rPr>
        <w:t>___________________.</w:t>
      </w:r>
    </w:p>
    <w:p w:rsidR="004F71FE" w:rsidRPr="004F71FE" w:rsidRDefault="004F71FE" w:rsidP="004F71FE">
      <w:pPr>
        <w:widowControl w:val="0"/>
        <w:suppressAutoHyphens/>
        <w:spacing w:after="0" w:line="240" w:lineRule="auto"/>
        <w:jc w:val="both"/>
        <w:rPr>
          <w:rFonts w:ascii="Arial" w:eastAsia="Times New Roman" w:hAnsi="Arial" w:cs="Arial"/>
          <w:color w:val="000000"/>
          <w:sz w:val="20"/>
          <w:szCs w:val="20"/>
          <w:lang w:eastAsia="ar-SA"/>
        </w:rPr>
      </w:pPr>
    </w:p>
    <w:p w:rsidR="004F71FE" w:rsidRPr="004F71FE" w:rsidRDefault="004F71FE" w:rsidP="004F71FE">
      <w:pPr>
        <w:widowControl w:val="0"/>
        <w:suppressAutoHyphens/>
        <w:spacing w:after="0" w:line="240" w:lineRule="auto"/>
        <w:jc w:val="both"/>
        <w:rPr>
          <w:rFonts w:ascii="Arial" w:eastAsia="Times New Roman" w:hAnsi="Arial" w:cs="Arial"/>
          <w:color w:val="000000"/>
          <w:sz w:val="20"/>
          <w:szCs w:val="20"/>
          <w:lang w:eastAsia="ar-SA"/>
        </w:rPr>
      </w:pPr>
      <w:r w:rsidRPr="004F71FE">
        <w:rPr>
          <w:rFonts w:ascii="Arial" w:eastAsia="Times New Roman" w:hAnsi="Arial" w:cs="Arial"/>
          <w:b/>
          <w:color w:val="000000"/>
          <w:sz w:val="20"/>
          <w:szCs w:val="20"/>
          <w:lang w:eastAsia="ar-SA"/>
        </w:rPr>
        <w:t>(</w:t>
      </w:r>
      <w:r w:rsidRPr="004F71FE">
        <w:rPr>
          <w:rFonts w:ascii="Arial" w:eastAsia="Times New Roman" w:hAnsi="Arial" w:cs="Arial"/>
          <w:b/>
          <w:color w:val="000000"/>
          <w:sz w:val="20"/>
          <w:szCs w:val="20"/>
          <w:u w:val="words"/>
          <w:lang w:eastAsia="ar-SA"/>
        </w:rPr>
        <w:t>NOMBRE DE LA AFIANZADORA)</w:t>
      </w:r>
      <w:r w:rsidRPr="004F71FE">
        <w:rPr>
          <w:rFonts w:ascii="Arial" w:eastAsia="Times New Roman" w:hAnsi="Arial" w:cs="Arial"/>
          <w:color w:val="000000"/>
          <w:sz w:val="20"/>
          <w:szCs w:val="20"/>
          <w:lang w:eastAsia="ar-SA"/>
        </w:rPr>
        <w:t xml:space="preserve"> expresamente declara: </w:t>
      </w:r>
    </w:p>
    <w:p w:rsidR="004F71FE" w:rsidRPr="004F71FE" w:rsidRDefault="004F71FE" w:rsidP="004F71FE">
      <w:pPr>
        <w:widowControl w:val="0"/>
        <w:suppressAutoHyphens/>
        <w:spacing w:after="0" w:line="240" w:lineRule="auto"/>
        <w:jc w:val="both"/>
        <w:rPr>
          <w:rFonts w:ascii="Arial" w:eastAsia="Times New Roman" w:hAnsi="Arial" w:cs="Arial"/>
          <w:color w:val="000000"/>
          <w:sz w:val="20"/>
          <w:szCs w:val="20"/>
          <w:lang w:eastAsia="ar-SA"/>
        </w:rPr>
      </w:pPr>
    </w:p>
    <w:p w:rsidR="004F71FE" w:rsidRPr="004F71FE" w:rsidRDefault="004F71FE" w:rsidP="004F71FE">
      <w:pPr>
        <w:widowControl w:val="0"/>
        <w:numPr>
          <w:ilvl w:val="0"/>
          <w:numId w:val="2"/>
        </w:numPr>
        <w:suppressAutoHyphens/>
        <w:spacing w:after="0" w:line="240" w:lineRule="auto"/>
        <w:jc w:val="both"/>
        <w:rPr>
          <w:rFonts w:ascii="Arial" w:eastAsia="Times New Roman" w:hAnsi="Arial" w:cs="Arial"/>
          <w:color w:val="000000"/>
          <w:sz w:val="20"/>
          <w:szCs w:val="20"/>
          <w:lang w:eastAsia="ar-SA"/>
        </w:rPr>
      </w:pPr>
      <w:r w:rsidRPr="004F71FE">
        <w:rPr>
          <w:rFonts w:ascii="Arial" w:eastAsia="Times New Roman" w:hAnsi="Arial" w:cs="Arial"/>
          <w:color w:val="000000"/>
          <w:sz w:val="20"/>
          <w:szCs w:val="20"/>
          <w:lang w:eastAsia="ar-SA"/>
        </w:rPr>
        <w:t>Que la fianza se otorga atendiendo a todas las estipulaciones contenidas en el contrato/pedido y sus anexos.</w:t>
      </w:r>
    </w:p>
    <w:p w:rsidR="004F71FE" w:rsidRPr="004F71FE" w:rsidRDefault="004F71FE" w:rsidP="004F71FE">
      <w:pPr>
        <w:suppressAutoHyphens/>
        <w:spacing w:after="0" w:line="240" w:lineRule="auto"/>
        <w:jc w:val="both"/>
        <w:rPr>
          <w:rFonts w:ascii="Arial" w:eastAsia="Times New Roman" w:hAnsi="Arial" w:cs="Arial"/>
          <w:color w:val="000000"/>
          <w:sz w:val="20"/>
          <w:szCs w:val="20"/>
          <w:lang w:eastAsia="ar-SA"/>
        </w:rPr>
      </w:pPr>
    </w:p>
    <w:p w:rsidR="004F71FE" w:rsidRPr="004F71FE" w:rsidRDefault="004F71FE" w:rsidP="004F71FE">
      <w:pPr>
        <w:widowControl w:val="0"/>
        <w:numPr>
          <w:ilvl w:val="0"/>
          <w:numId w:val="2"/>
        </w:numPr>
        <w:suppressAutoHyphens/>
        <w:spacing w:after="0" w:line="240" w:lineRule="auto"/>
        <w:jc w:val="both"/>
        <w:rPr>
          <w:rFonts w:ascii="Arial" w:eastAsia="Times New Roman" w:hAnsi="Arial" w:cs="Arial"/>
          <w:color w:val="000000"/>
          <w:sz w:val="20"/>
          <w:szCs w:val="20"/>
          <w:lang w:eastAsia="ar-SA"/>
        </w:rPr>
      </w:pPr>
      <w:r w:rsidRPr="004F71FE">
        <w:rPr>
          <w:rFonts w:ascii="Arial" w:eastAsia="Times New Roman" w:hAnsi="Arial" w:cs="Arial"/>
          <w:color w:val="000000"/>
          <w:sz w:val="20"/>
          <w:szCs w:val="20"/>
          <w:lang w:eastAsia="ar-SA"/>
        </w:rPr>
        <w:t xml:space="preserve">Que la fianza se otorga de conformidad con lo dispuesto por los artículos 48 fracción II y último párrafo y fracción I del artículo 49 de la Ley de Adquisiciones, Arrendamientos y Servicios del Sector Público y demás normatividad aplicable en los términos del contrato/pedido </w:t>
      </w:r>
      <w:r w:rsidRPr="004F71FE">
        <w:rPr>
          <w:rFonts w:ascii="Arial" w:eastAsia="Times New Roman" w:hAnsi="Arial" w:cs="Arial"/>
          <w:b/>
          <w:color w:val="000000"/>
          <w:sz w:val="20"/>
          <w:szCs w:val="20"/>
          <w:lang w:eastAsia="ar-SA"/>
        </w:rPr>
        <w:t xml:space="preserve">No____________ (indicar el número de contrato o pedido), </w:t>
      </w:r>
      <w:r w:rsidRPr="004F71FE">
        <w:rPr>
          <w:rFonts w:ascii="Arial" w:eastAsia="Times New Roman" w:hAnsi="Arial" w:cs="Arial"/>
          <w:color w:val="000000"/>
          <w:sz w:val="20"/>
          <w:szCs w:val="20"/>
          <w:lang w:eastAsia="ar-SA"/>
        </w:rPr>
        <w:t xml:space="preserve">y se hará efectiva cuando </w:t>
      </w:r>
      <w:r w:rsidRPr="004F71FE">
        <w:rPr>
          <w:rFonts w:ascii="Arial" w:eastAsia="Times New Roman" w:hAnsi="Arial" w:cs="Arial"/>
          <w:b/>
          <w:color w:val="000000"/>
          <w:spacing w:val="-3"/>
          <w:sz w:val="20"/>
          <w:szCs w:val="20"/>
          <w:lang w:eastAsia="ar-SA"/>
        </w:rPr>
        <w:t>“EL PROVEEDOR”</w:t>
      </w:r>
      <w:r w:rsidRPr="004F71FE">
        <w:rPr>
          <w:rFonts w:ascii="Arial" w:eastAsia="Times New Roman" w:hAnsi="Arial" w:cs="Arial"/>
          <w:color w:val="000000"/>
          <w:sz w:val="20"/>
          <w:szCs w:val="20"/>
          <w:lang w:eastAsia="ar-SA"/>
        </w:rPr>
        <w:t xml:space="preserve"> no cumpla con las obligaciones establecidas en dicho instrumento, o incurra en alguno o algunos de los supuestos de incumplimiento establecidos en el citado contrato/pedido.</w:t>
      </w:r>
    </w:p>
    <w:p w:rsidR="004F71FE" w:rsidRPr="004F71FE" w:rsidRDefault="004F71FE" w:rsidP="004F71FE">
      <w:pPr>
        <w:widowControl w:val="0"/>
        <w:suppressAutoHyphens/>
        <w:spacing w:after="0" w:line="240" w:lineRule="auto"/>
        <w:jc w:val="both"/>
        <w:rPr>
          <w:rFonts w:ascii="Arial" w:eastAsia="Times New Roman" w:hAnsi="Arial" w:cs="Arial"/>
          <w:color w:val="000000"/>
          <w:sz w:val="20"/>
          <w:szCs w:val="20"/>
          <w:lang w:eastAsia="ar-SA"/>
        </w:rPr>
      </w:pPr>
    </w:p>
    <w:p w:rsidR="004F71FE" w:rsidRPr="004F71FE" w:rsidRDefault="004F71FE" w:rsidP="004F71FE">
      <w:pPr>
        <w:widowControl w:val="0"/>
        <w:numPr>
          <w:ilvl w:val="0"/>
          <w:numId w:val="2"/>
        </w:numPr>
        <w:suppressAutoHyphens/>
        <w:spacing w:after="0" w:line="240" w:lineRule="auto"/>
        <w:jc w:val="both"/>
        <w:rPr>
          <w:rFonts w:ascii="Arial" w:eastAsia="Times New Roman" w:hAnsi="Arial" w:cs="Arial"/>
          <w:color w:val="000000"/>
          <w:sz w:val="20"/>
          <w:szCs w:val="20"/>
          <w:lang w:eastAsia="ar-SA"/>
        </w:rPr>
      </w:pPr>
      <w:r w:rsidRPr="004F71FE">
        <w:rPr>
          <w:rFonts w:ascii="Arial" w:eastAsia="Times New Roman" w:hAnsi="Arial" w:cs="Arial"/>
          <w:color w:val="000000"/>
          <w:sz w:val="20"/>
          <w:szCs w:val="20"/>
          <w:lang w:eastAsia="ar-SA"/>
        </w:rPr>
        <w:t xml:space="preserve">En caso de que la presente fianza se haga exigible </w:t>
      </w:r>
      <w:r w:rsidRPr="004F71FE">
        <w:rPr>
          <w:rFonts w:ascii="Arial" w:eastAsia="Times New Roman" w:hAnsi="Arial" w:cs="Arial"/>
          <w:b/>
          <w:color w:val="000000"/>
          <w:sz w:val="20"/>
          <w:szCs w:val="20"/>
          <w:u w:val="single"/>
          <w:lang w:eastAsia="ar-SA"/>
        </w:rPr>
        <w:t>(indicar el nombre de la afianzadora)</w:t>
      </w:r>
      <w:r w:rsidRPr="004F71FE">
        <w:rPr>
          <w:rFonts w:ascii="Arial" w:eastAsia="Times New Roman" w:hAnsi="Arial" w:cs="Arial"/>
          <w:color w:val="000000"/>
          <w:sz w:val="20"/>
          <w:szCs w:val="20"/>
          <w:lang w:eastAsia="ar-SA"/>
        </w:rPr>
        <w:t xml:space="preserve"> acepta expresamente someterse a los procedimientos de ejecución previstos en el artículo 95 de la Ley Federal de Instituciones de Fianzas, para efectividad de la presente garantía; procedimiento al que también se sujetará para el caso de cobro de intereses que prevé el artículo </w:t>
      </w:r>
      <w:r w:rsidRPr="004F71FE">
        <w:rPr>
          <w:rFonts w:ascii="Arial" w:eastAsia="Times New Roman" w:hAnsi="Arial" w:cs="Arial"/>
          <w:color w:val="000000"/>
          <w:sz w:val="20"/>
          <w:szCs w:val="20"/>
          <w:lang w:eastAsia="ar-SA"/>
        </w:rPr>
        <w:lastRenderedPageBreak/>
        <w:t xml:space="preserve">95 Bis del mismo ordenamiento legal, </w:t>
      </w:r>
      <w:proofErr w:type="spellStart"/>
      <w:r w:rsidRPr="004F71FE">
        <w:rPr>
          <w:rFonts w:ascii="Arial" w:eastAsia="Times New Roman" w:hAnsi="Arial" w:cs="Arial"/>
          <w:color w:val="000000"/>
          <w:sz w:val="20"/>
          <w:szCs w:val="20"/>
          <w:lang w:eastAsia="ar-SA"/>
        </w:rPr>
        <w:t>po</w:t>
      </w:r>
      <w:proofErr w:type="spellEnd"/>
      <w:r w:rsidRPr="004F71FE">
        <w:rPr>
          <w:rFonts w:ascii="Arial" w:eastAsia="Times New Roman" w:hAnsi="Arial" w:cs="Arial"/>
          <w:color w:val="000000"/>
          <w:sz w:val="20"/>
          <w:szCs w:val="20"/>
          <w:lang w:eastAsia="ar-SA"/>
        </w:rPr>
        <w:t xml:space="preserve"> pago extemporáneo del importe de la póliza de fianza requerida.</w:t>
      </w:r>
    </w:p>
    <w:p w:rsidR="004F71FE" w:rsidRPr="004F71FE" w:rsidRDefault="004F71FE" w:rsidP="004F71FE">
      <w:pPr>
        <w:suppressAutoHyphens/>
        <w:spacing w:after="0" w:line="240" w:lineRule="auto"/>
        <w:jc w:val="both"/>
        <w:rPr>
          <w:rFonts w:ascii="Arial" w:eastAsia="Times New Roman" w:hAnsi="Arial" w:cs="Arial"/>
          <w:color w:val="000000"/>
          <w:sz w:val="20"/>
          <w:szCs w:val="20"/>
          <w:lang w:eastAsia="ar-SA"/>
        </w:rPr>
      </w:pPr>
    </w:p>
    <w:p w:rsidR="004F71FE" w:rsidRPr="004F71FE" w:rsidRDefault="004F71FE" w:rsidP="004F71FE">
      <w:pPr>
        <w:widowControl w:val="0"/>
        <w:numPr>
          <w:ilvl w:val="0"/>
          <w:numId w:val="2"/>
        </w:numPr>
        <w:suppressAutoHyphens/>
        <w:spacing w:after="0" w:line="240" w:lineRule="auto"/>
        <w:jc w:val="both"/>
        <w:rPr>
          <w:rFonts w:ascii="Arial" w:eastAsia="Times New Roman" w:hAnsi="Arial" w:cs="Arial"/>
          <w:color w:val="000000"/>
          <w:sz w:val="20"/>
          <w:szCs w:val="20"/>
          <w:lang w:eastAsia="ar-SA"/>
        </w:rPr>
      </w:pPr>
      <w:r w:rsidRPr="004F71FE">
        <w:rPr>
          <w:rFonts w:ascii="Arial" w:eastAsia="Times New Roman" w:hAnsi="Arial" w:cs="Arial"/>
          <w:color w:val="000000"/>
          <w:sz w:val="20"/>
          <w:szCs w:val="20"/>
          <w:lang w:eastAsia="ar-SA"/>
        </w:rPr>
        <w:t>Esta garantía continuará vigente en caso de que se otorgue prórroga al cumplimiento del contrato/pedido, así como durante la substanciación de todos los recursos legales o juicios que se interpongan y hasta que se dicte resolución definitiva por autoridad competente, salvo que las partes se otorguen el finiquito, de forma tal que su vigencia no podrá acotarse en razón del plazo de la ejecución del contrato/pedido principal o fuente de las obligaciones, o cualquier otra circunstancia por lo que (indicar el nombre de la afianzadora), manifiesta su consentimiento, a través de la presente fianza.</w:t>
      </w:r>
    </w:p>
    <w:p w:rsidR="004F71FE" w:rsidRPr="004F71FE" w:rsidRDefault="004F71FE" w:rsidP="004F71FE">
      <w:pPr>
        <w:suppressAutoHyphens/>
        <w:spacing w:after="0" w:line="240" w:lineRule="auto"/>
        <w:jc w:val="both"/>
        <w:rPr>
          <w:rFonts w:ascii="Arial" w:eastAsia="Times New Roman" w:hAnsi="Arial" w:cs="Arial"/>
          <w:color w:val="000000"/>
          <w:sz w:val="20"/>
          <w:szCs w:val="20"/>
          <w:lang w:eastAsia="ar-SA"/>
        </w:rPr>
      </w:pPr>
    </w:p>
    <w:p w:rsidR="004F71FE" w:rsidRPr="004F71FE" w:rsidRDefault="004F71FE" w:rsidP="004F71FE">
      <w:pPr>
        <w:widowControl w:val="0"/>
        <w:numPr>
          <w:ilvl w:val="0"/>
          <w:numId w:val="2"/>
        </w:numPr>
        <w:suppressAutoHyphens/>
        <w:spacing w:after="0" w:line="240" w:lineRule="auto"/>
        <w:jc w:val="both"/>
        <w:rPr>
          <w:rFonts w:ascii="Arial" w:eastAsia="Times New Roman" w:hAnsi="Arial" w:cs="Arial"/>
          <w:color w:val="000000"/>
          <w:sz w:val="20"/>
          <w:szCs w:val="20"/>
          <w:lang w:eastAsia="ar-SA"/>
        </w:rPr>
      </w:pPr>
      <w:r w:rsidRPr="004F71FE">
        <w:rPr>
          <w:rFonts w:ascii="Arial" w:eastAsia="Times New Roman" w:hAnsi="Arial" w:cs="Arial"/>
          <w:color w:val="000000"/>
          <w:sz w:val="20"/>
          <w:szCs w:val="20"/>
          <w:lang w:eastAsia="ar-SA"/>
        </w:rPr>
        <w:t>Que la fianza continuará vigente en caso de defectos y/o responsabilidades hasta que se corrijan los defectos y se satisfagan las responsabilidades.</w:t>
      </w:r>
    </w:p>
    <w:p w:rsidR="004F71FE" w:rsidRPr="004F71FE" w:rsidRDefault="004F71FE" w:rsidP="004F71FE">
      <w:pPr>
        <w:suppressAutoHyphens/>
        <w:spacing w:after="0" w:line="240" w:lineRule="auto"/>
        <w:jc w:val="both"/>
        <w:rPr>
          <w:rFonts w:ascii="Arial" w:eastAsia="Times New Roman" w:hAnsi="Arial" w:cs="Arial"/>
          <w:color w:val="000000"/>
          <w:sz w:val="20"/>
          <w:szCs w:val="20"/>
          <w:lang w:eastAsia="ar-SA"/>
        </w:rPr>
      </w:pPr>
    </w:p>
    <w:p w:rsidR="004F71FE" w:rsidRPr="004F71FE" w:rsidRDefault="004F71FE" w:rsidP="004F71FE">
      <w:pPr>
        <w:widowControl w:val="0"/>
        <w:numPr>
          <w:ilvl w:val="0"/>
          <w:numId w:val="2"/>
        </w:numPr>
        <w:suppressAutoHyphens/>
        <w:spacing w:after="0" w:line="240" w:lineRule="auto"/>
        <w:jc w:val="both"/>
        <w:rPr>
          <w:rFonts w:ascii="Arial" w:eastAsia="Times New Roman" w:hAnsi="Arial" w:cs="Arial"/>
          <w:color w:val="000000"/>
          <w:sz w:val="20"/>
          <w:szCs w:val="20"/>
          <w:lang w:eastAsia="ar-SA"/>
        </w:rPr>
      </w:pPr>
      <w:r w:rsidRPr="004F71FE">
        <w:rPr>
          <w:rFonts w:ascii="Arial" w:eastAsia="Times New Roman" w:hAnsi="Arial" w:cs="Arial"/>
          <w:color w:val="000000"/>
          <w:sz w:val="20"/>
          <w:szCs w:val="20"/>
          <w:lang w:eastAsia="ar-SA"/>
        </w:rPr>
        <w:t xml:space="preserve">Esta garantía de cumplimiento de contrato/pedido podrá ser liberada únicamente mediante un escrito expedido por la Dirección General de Recursos Materiales y Servicios Generales de la Secretaría de Salud, cuando </w:t>
      </w:r>
      <w:r w:rsidRPr="004F71FE">
        <w:rPr>
          <w:rFonts w:ascii="Arial" w:eastAsia="Times New Roman" w:hAnsi="Arial" w:cs="Arial"/>
          <w:b/>
          <w:color w:val="000000"/>
          <w:spacing w:val="-3"/>
          <w:sz w:val="20"/>
          <w:szCs w:val="20"/>
          <w:lang w:eastAsia="ar-SA"/>
        </w:rPr>
        <w:t>“EL PROVEEDOR”</w:t>
      </w:r>
      <w:r w:rsidRPr="004F71FE">
        <w:rPr>
          <w:rFonts w:ascii="Arial" w:eastAsia="Times New Roman" w:hAnsi="Arial" w:cs="Arial"/>
          <w:b/>
          <w:color w:val="000000"/>
          <w:sz w:val="20"/>
          <w:szCs w:val="20"/>
          <w:lang w:eastAsia="ar-SA"/>
        </w:rPr>
        <w:t xml:space="preserve"> </w:t>
      </w:r>
      <w:r w:rsidRPr="004F71FE">
        <w:rPr>
          <w:rFonts w:ascii="Arial" w:eastAsia="Times New Roman" w:hAnsi="Arial" w:cs="Arial"/>
          <w:color w:val="000000"/>
          <w:sz w:val="20"/>
          <w:szCs w:val="20"/>
          <w:lang w:eastAsia="ar-SA"/>
        </w:rPr>
        <w:t xml:space="preserve">hayan cumplido con todas las obligaciones que se deriven del contrato/pedido que garantiza, previa solicitud de </w:t>
      </w:r>
      <w:r w:rsidRPr="004F71FE">
        <w:rPr>
          <w:rFonts w:ascii="Arial" w:eastAsia="Times New Roman" w:hAnsi="Arial" w:cs="Arial"/>
          <w:b/>
          <w:color w:val="000000"/>
          <w:sz w:val="20"/>
          <w:szCs w:val="20"/>
          <w:lang w:eastAsia="ar-SA"/>
        </w:rPr>
        <w:t>“EL PROVEEDOR”</w:t>
      </w:r>
      <w:r w:rsidRPr="004F71FE">
        <w:rPr>
          <w:rFonts w:ascii="Arial" w:eastAsia="Times New Roman" w:hAnsi="Arial" w:cs="Arial"/>
          <w:color w:val="000000"/>
          <w:sz w:val="20"/>
          <w:szCs w:val="20"/>
          <w:lang w:eastAsia="ar-SA"/>
        </w:rPr>
        <w:t>;</w:t>
      </w:r>
    </w:p>
    <w:p w:rsidR="004F71FE" w:rsidRPr="004F71FE" w:rsidRDefault="004F71FE" w:rsidP="004F71FE">
      <w:pPr>
        <w:widowControl w:val="0"/>
        <w:suppressAutoHyphens/>
        <w:spacing w:after="0" w:line="240" w:lineRule="auto"/>
        <w:jc w:val="both"/>
        <w:rPr>
          <w:rFonts w:ascii="Arial" w:eastAsia="Times New Roman" w:hAnsi="Arial" w:cs="Arial"/>
          <w:color w:val="000000"/>
          <w:sz w:val="20"/>
          <w:szCs w:val="20"/>
          <w:lang w:eastAsia="ar-SA"/>
        </w:rPr>
      </w:pPr>
    </w:p>
    <w:p w:rsidR="004F71FE" w:rsidRPr="004F71FE" w:rsidRDefault="004F71FE" w:rsidP="004F71FE">
      <w:pPr>
        <w:widowControl w:val="0"/>
        <w:numPr>
          <w:ilvl w:val="0"/>
          <w:numId w:val="2"/>
        </w:numPr>
        <w:suppressAutoHyphens/>
        <w:spacing w:after="0" w:line="240" w:lineRule="auto"/>
        <w:jc w:val="both"/>
        <w:rPr>
          <w:rFonts w:ascii="Arial" w:eastAsia="Times New Roman" w:hAnsi="Arial" w:cs="Arial"/>
          <w:color w:val="000000"/>
          <w:sz w:val="20"/>
          <w:szCs w:val="20"/>
          <w:lang w:eastAsia="ar-SA"/>
        </w:rPr>
      </w:pPr>
      <w:r w:rsidRPr="004F71FE">
        <w:rPr>
          <w:rFonts w:ascii="Arial" w:eastAsia="Times New Roman" w:hAnsi="Arial" w:cs="Arial"/>
          <w:color w:val="000000"/>
          <w:sz w:val="20"/>
          <w:szCs w:val="20"/>
          <w:lang w:eastAsia="ar-SA"/>
        </w:rPr>
        <w:t xml:space="preserve">Toda estipulación que aparezca impresa por formato por parte de </w:t>
      </w:r>
      <w:r w:rsidRPr="004F71FE">
        <w:rPr>
          <w:rFonts w:ascii="Arial" w:eastAsia="Times New Roman" w:hAnsi="Arial" w:cs="Arial"/>
          <w:b/>
          <w:color w:val="000000"/>
          <w:sz w:val="20"/>
          <w:szCs w:val="20"/>
          <w:lang w:eastAsia="ar-SA"/>
        </w:rPr>
        <w:t>(</w:t>
      </w:r>
      <w:r w:rsidRPr="004F71FE">
        <w:rPr>
          <w:rFonts w:ascii="Arial" w:eastAsia="Times New Roman" w:hAnsi="Arial" w:cs="Arial"/>
          <w:b/>
          <w:color w:val="000000"/>
          <w:sz w:val="20"/>
          <w:szCs w:val="20"/>
          <w:u w:val="words"/>
          <w:lang w:eastAsia="ar-SA"/>
        </w:rPr>
        <w:t xml:space="preserve">NOMBRE DE LA AFIANZADORA) </w:t>
      </w:r>
      <w:r w:rsidRPr="004F71FE">
        <w:rPr>
          <w:rFonts w:ascii="Arial" w:eastAsia="Times New Roman" w:hAnsi="Arial" w:cs="Arial"/>
          <w:color w:val="000000"/>
          <w:sz w:val="20"/>
          <w:szCs w:val="20"/>
          <w:lang w:eastAsia="ar-SA"/>
        </w:rPr>
        <w:t xml:space="preserve">que contravenga las estipulaciones aquí asentadas, las cuales comprenden el proemio y los incisos de la </w:t>
      </w:r>
      <w:r w:rsidRPr="004F71FE">
        <w:rPr>
          <w:rFonts w:ascii="Arial" w:eastAsia="Times New Roman" w:hAnsi="Arial" w:cs="Arial"/>
          <w:b/>
          <w:color w:val="000000"/>
          <w:sz w:val="20"/>
          <w:szCs w:val="20"/>
          <w:lang w:eastAsia="ar-SA"/>
        </w:rPr>
        <w:t xml:space="preserve">a) </w:t>
      </w:r>
      <w:r w:rsidRPr="004F71FE">
        <w:rPr>
          <w:rFonts w:ascii="Arial" w:eastAsia="Times New Roman" w:hAnsi="Arial" w:cs="Arial"/>
          <w:color w:val="000000"/>
          <w:sz w:val="20"/>
          <w:szCs w:val="20"/>
          <w:lang w:eastAsia="ar-SA"/>
        </w:rPr>
        <w:t>al</w:t>
      </w:r>
      <w:r w:rsidRPr="004F71FE">
        <w:rPr>
          <w:rFonts w:ascii="Arial" w:eastAsia="Times New Roman" w:hAnsi="Arial" w:cs="Arial"/>
          <w:b/>
          <w:color w:val="000000"/>
          <w:sz w:val="20"/>
          <w:szCs w:val="20"/>
          <w:lang w:eastAsia="ar-SA"/>
        </w:rPr>
        <w:t xml:space="preserve"> h)</w:t>
      </w:r>
      <w:r w:rsidRPr="004F71FE">
        <w:rPr>
          <w:rFonts w:ascii="Arial" w:eastAsia="Times New Roman" w:hAnsi="Arial" w:cs="Arial"/>
          <w:color w:val="000000"/>
          <w:sz w:val="20"/>
          <w:szCs w:val="20"/>
          <w:lang w:eastAsia="ar-SA"/>
        </w:rPr>
        <w:t xml:space="preserve"> se consideran como no puestas.</w:t>
      </w:r>
    </w:p>
    <w:p w:rsidR="004F71FE" w:rsidRPr="004F71FE" w:rsidRDefault="004F71FE" w:rsidP="004F71FE">
      <w:pPr>
        <w:widowControl w:val="0"/>
        <w:suppressAutoHyphens/>
        <w:spacing w:after="0" w:line="240" w:lineRule="auto"/>
        <w:jc w:val="both"/>
        <w:rPr>
          <w:rFonts w:ascii="Arial" w:eastAsia="Times New Roman" w:hAnsi="Arial" w:cs="Arial"/>
          <w:color w:val="000000"/>
          <w:sz w:val="20"/>
          <w:szCs w:val="20"/>
          <w:lang w:eastAsia="ar-SA"/>
        </w:rPr>
      </w:pPr>
    </w:p>
    <w:p w:rsidR="004F71FE" w:rsidRPr="004F71FE" w:rsidRDefault="004F71FE" w:rsidP="004F71FE">
      <w:pPr>
        <w:widowControl w:val="0"/>
        <w:numPr>
          <w:ilvl w:val="0"/>
          <w:numId w:val="2"/>
        </w:numPr>
        <w:suppressAutoHyphens/>
        <w:spacing w:after="0" w:line="240" w:lineRule="auto"/>
        <w:ind w:left="360" w:hanging="360"/>
        <w:jc w:val="both"/>
        <w:rPr>
          <w:rFonts w:ascii="Arial" w:eastAsia="Times New Roman" w:hAnsi="Arial" w:cs="Arial"/>
          <w:color w:val="000000"/>
          <w:sz w:val="20"/>
          <w:szCs w:val="20"/>
          <w:lang w:eastAsia="ar-SA"/>
        </w:rPr>
      </w:pPr>
      <w:r w:rsidRPr="004F71FE">
        <w:rPr>
          <w:rFonts w:ascii="Arial" w:eastAsia="Times New Roman" w:hAnsi="Arial" w:cs="Arial"/>
          <w:color w:val="000000"/>
          <w:sz w:val="20"/>
          <w:szCs w:val="20"/>
          <w:lang w:eastAsia="ar-SA"/>
        </w:rPr>
        <w:t xml:space="preserve">Que </w:t>
      </w:r>
      <w:r w:rsidRPr="004F71FE">
        <w:rPr>
          <w:rFonts w:ascii="Arial" w:eastAsia="Times New Roman" w:hAnsi="Arial" w:cs="Arial"/>
          <w:b/>
          <w:color w:val="000000"/>
          <w:sz w:val="20"/>
          <w:szCs w:val="20"/>
          <w:lang w:eastAsia="ar-SA"/>
        </w:rPr>
        <w:t>(</w:t>
      </w:r>
      <w:r w:rsidRPr="004F71FE">
        <w:rPr>
          <w:rFonts w:ascii="Arial" w:eastAsia="Times New Roman" w:hAnsi="Arial" w:cs="Arial"/>
          <w:b/>
          <w:color w:val="000000"/>
          <w:sz w:val="20"/>
          <w:szCs w:val="20"/>
          <w:u w:val="words"/>
          <w:lang w:eastAsia="ar-SA"/>
        </w:rPr>
        <w:t>NOMBRE DE LA AFIANZADORA)</w:t>
      </w:r>
      <w:r w:rsidRPr="004F71FE">
        <w:rPr>
          <w:rFonts w:ascii="Arial" w:eastAsia="Times New Roman" w:hAnsi="Arial" w:cs="Arial"/>
          <w:color w:val="000000"/>
          <w:sz w:val="20"/>
          <w:szCs w:val="20"/>
          <w:lang w:eastAsia="ar-SA"/>
        </w:rPr>
        <w:t xml:space="preserve"> se somete expresamente a la jurisdicción de los Tribunales Federales del Distrito Federal, renunciando a la que pudiera corresponderle por razón de su domicilio presente o futuro o por cualquier otra causa.</w:t>
      </w:r>
    </w:p>
    <w:p w:rsidR="004F71FE" w:rsidRPr="004F71FE" w:rsidRDefault="004F71FE" w:rsidP="004F71FE">
      <w:pPr>
        <w:widowControl w:val="0"/>
        <w:suppressAutoHyphens/>
        <w:spacing w:after="0" w:line="240" w:lineRule="auto"/>
        <w:jc w:val="both"/>
        <w:rPr>
          <w:rFonts w:ascii="Arial" w:eastAsia="Times New Roman" w:hAnsi="Arial" w:cs="Arial"/>
          <w:color w:val="000000"/>
          <w:lang w:eastAsia="ar-SA"/>
        </w:rPr>
      </w:pPr>
    </w:p>
    <w:p w:rsidR="004F71FE" w:rsidRDefault="004F71FE" w:rsidP="004F71FE">
      <w:pPr>
        <w:rPr>
          <w:rFonts w:ascii="Arial" w:eastAsia="Times New Roman" w:hAnsi="Arial" w:cs="Times New Roman"/>
          <w:b/>
          <w:sz w:val="48"/>
          <w:szCs w:val="48"/>
          <w:lang w:eastAsia="ar-SA"/>
        </w:rPr>
      </w:pPr>
      <w:r>
        <w:rPr>
          <w:rFonts w:ascii="Arial" w:eastAsia="Times New Roman" w:hAnsi="Arial" w:cs="Times New Roman"/>
          <w:b/>
          <w:sz w:val="48"/>
          <w:szCs w:val="48"/>
          <w:lang w:eastAsia="ar-SA"/>
        </w:rPr>
        <w:br w:type="page"/>
      </w:r>
    </w:p>
    <w:p w:rsidR="004F71FE" w:rsidRDefault="004F71FE" w:rsidP="004F71FE">
      <w:pPr>
        <w:spacing w:after="0"/>
        <w:jc w:val="center"/>
        <w:rPr>
          <w:b/>
          <w:sz w:val="32"/>
          <w:szCs w:val="32"/>
          <w:lang w:eastAsia="es-ES"/>
        </w:rPr>
      </w:pPr>
      <w:r w:rsidRPr="00533A1C">
        <w:rPr>
          <w:b/>
          <w:sz w:val="32"/>
          <w:szCs w:val="32"/>
          <w:lang w:eastAsia="es-ES"/>
        </w:rPr>
        <w:lastRenderedPageBreak/>
        <w:t>LINEAMIENTOS QUE DEBE CUMPLIR EL PROVEEDOR PARA</w:t>
      </w:r>
    </w:p>
    <w:p w:rsidR="004F71FE" w:rsidRPr="00533A1C" w:rsidRDefault="004F71FE" w:rsidP="004F71FE">
      <w:pPr>
        <w:spacing w:after="0"/>
        <w:jc w:val="center"/>
        <w:rPr>
          <w:b/>
          <w:sz w:val="32"/>
          <w:szCs w:val="32"/>
          <w:lang w:eastAsia="es-ES"/>
        </w:rPr>
      </w:pPr>
      <w:r w:rsidRPr="00533A1C">
        <w:rPr>
          <w:b/>
          <w:sz w:val="32"/>
          <w:szCs w:val="32"/>
          <w:lang w:eastAsia="es-ES"/>
        </w:rPr>
        <w:t xml:space="preserve"> LA ENTREGA DE INSUMOS MÉDICOS</w:t>
      </w:r>
    </w:p>
    <w:p w:rsidR="004F71FE" w:rsidRPr="00533A1C" w:rsidRDefault="004F71FE" w:rsidP="004F71FE">
      <w:pPr>
        <w:jc w:val="center"/>
        <w:rPr>
          <w:b/>
          <w:sz w:val="28"/>
          <w:szCs w:val="28"/>
          <w:lang w:eastAsia="es-ES"/>
        </w:rPr>
      </w:pPr>
      <w:r w:rsidRPr="00533A1C">
        <w:rPr>
          <w:b/>
          <w:sz w:val="28"/>
          <w:szCs w:val="28"/>
          <w:lang w:eastAsia="es-ES"/>
        </w:rPr>
        <w:t>(MEDICAMENTOS, MATERIAL DE CURACIÓN, REACTIVOS Y MATERIAL DE LABORATORIO) EN LOS ALMACENES DE LA SECRETARÍA DE SALUD</w:t>
      </w:r>
    </w:p>
    <w:p w:rsidR="004F71FE" w:rsidRDefault="004F71FE" w:rsidP="004F71FE">
      <w:pPr>
        <w:spacing w:after="0" w:line="240" w:lineRule="auto"/>
        <w:rPr>
          <w:lang w:eastAsia="es-ES"/>
        </w:rPr>
      </w:pPr>
    </w:p>
    <w:p w:rsidR="004F71FE" w:rsidRPr="00533A1C" w:rsidRDefault="004F71FE" w:rsidP="004F71FE">
      <w:pPr>
        <w:spacing w:after="0" w:line="240" w:lineRule="auto"/>
        <w:rPr>
          <w:lang w:eastAsia="es-ES"/>
        </w:rPr>
      </w:pPr>
      <w:r w:rsidRPr="00533A1C">
        <w:rPr>
          <w:lang w:eastAsia="es-ES"/>
        </w:rPr>
        <w:t>CONTENIDO:</w:t>
      </w:r>
    </w:p>
    <w:p w:rsidR="004F71FE" w:rsidRPr="00533A1C" w:rsidRDefault="004F71FE" w:rsidP="004F71FE">
      <w:pPr>
        <w:spacing w:after="0" w:line="240" w:lineRule="auto"/>
        <w:rPr>
          <w:lang w:val="es-ES" w:eastAsia="es-ES"/>
        </w:rPr>
      </w:pPr>
      <w:r w:rsidRPr="00533A1C">
        <w:rPr>
          <w:lang w:val="es-ES" w:eastAsia="es-ES"/>
        </w:rPr>
        <w:t xml:space="preserve">DOCUMENTACIÓN PARA LA ENTREGA DE INSUMOS MÉDICOS (MEDICAMENTOS, MATERIAL DE CURACIÓN, REACTIVOS Y MATERIAL DE LABORATORIO). QUE </w:t>
      </w:r>
      <w:proofErr w:type="gramStart"/>
      <w:r w:rsidRPr="00533A1C">
        <w:rPr>
          <w:lang w:val="es-ES" w:eastAsia="es-ES"/>
        </w:rPr>
        <w:t>DEBE  CUMPLIR</w:t>
      </w:r>
      <w:proofErr w:type="gramEnd"/>
      <w:r w:rsidRPr="00533A1C">
        <w:rPr>
          <w:lang w:val="es-ES" w:eastAsia="es-ES"/>
        </w:rPr>
        <w:t xml:space="preserve"> EL PROVEEDOR (FABRICANTE Y/O DISTRIBUIDOR).</w:t>
      </w:r>
    </w:p>
    <w:p w:rsidR="004F71FE" w:rsidRPr="00533A1C" w:rsidRDefault="004F71FE" w:rsidP="004F71FE">
      <w:pPr>
        <w:spacing w:after="0" w:line="240" w:lineRule="auto"/>
        <w:rPr>
          <w:lang w:val="es-ES" w:eastAsia="es-ES"/>
        </w:rPr>
      </w:pPr>
      <w:r w:rsidRPr="00533A1C">
        <w:rPr>
          <w:lang w:val="es-ES" w:eastAsia="es-ES"/>
        </w:rPr>
        <w:t>LINEAMIENTOS PARA LA REVISIÓN DOCUMENTAL, INSPECCIÓN FÍSICA, RECEPCIÓN Y ALTA EN ALMACÉN DE INSUMOS MÈDICOS.</w:t>
      </w:r>
    </w:p>
    <w:p w:rsidR="004F71FE" w:rsidRPr="00533A1C" w:rsidRDefault="004F71FE" w:rsidP="004F71FE">
      <w:pPr>
        <w:spacing w:after="0" w:line="240" w:lineRule="auto"/>
        <w:rPr>
          <w:lang w:val="es-ES" w:eastAsia="es-ES"/>
        </w:rPr>
      </w:pPr>
      <w:r w:rsidRPr="00533A1C">
        <w:rPr>
          <w:lang w:val="es-ES" w:eastAsia="es-ES"/>
        </w:rPr>
        <w:t>MOTIVOS POR LOS QUE NO CUMPLE EN LA INSPECCIÓN DOCUMENTAL.</w:t>
      </w:r>
    </w:p>
    <w:p w:rsidR="004F71FE" w:rsidRPr="00533A1C" w:rsidRDefault="004F71FE" w:rsidP="004F71FE">
      <w:pPr>
        <w:spacing w:after="0" w:line="240" w:lineRule="auto"/>
        <w:rPr>
          <w:lang w:val="es-ES" w:eastAsia="es-ES"/>
        </w:rPr>
      </w:pPr>
      <w:r w:rsidRPr="00533A1C">
        <w:rPr>
          <w:lang w:val="es-ES" w:eastAsia="es-ES"/>
        </w:rPr>
        <w:t>ASPECTOS RELEVANTES DURANTE LA INSPECCIÓN FÍSICA DE LOS INSUMOS.</w:t>
      </w:r>
    </w:p>
    <w:p w:rsidR="004F71FE" w:rsidRPr="00533A1C" w:rsidRDefault="004F71FE" w:rsidP="004F71FE">
      <w:pPr>
        <w:spacing w:after="0" w:line="240" w:lineRule="auto"/>
        <w:rPr>
          <w:lang w:val="es-ES" w:eastAsia="es-ES"/>
        </w:rPr>
      </w:pPr>
      <w:r w:rsidRPr="00533A1C">
        <w:rPr>
          <w:lang w:val="es-ES" w:eastAsia="es-ES"/>
        </w:rPr>
        <w:t>MOTIVOS POR LOS QUE NO CUMPLE EN LA INSPECCIÓN FÍSICA POR ATRIBUTOS.</w:t>
      </w:r>
    </w:p>
    <w:p w:rsidR="004F71FE" w:rsidRPr="00533A1C" w:rsidRDefault="004F71FE" w:rsidP="004F71FE">
      <w:pPr>
        <w:spacing w:after="0" w:line="240" w:lineRule="auto"/>
        <w:rPr>
          <w:lang w:val="es-ES" w:eastAsia="es-ES"/>
        </w:rPr>
      </w:pPr>
      <w:r w:rsidRPr="00533A1C">
        <w:rPr>
          <w:lang w:val="es-ES" w:eastAsia="es-ES"/>
        </w:rPr>
        <w:t>NOTAS IMPORTANTES.</w:t>
      </w:r>
    </w:p>
    <w:p w:rsidR="004F71FE" w:rsidRPr="00533A1C" w:rsidRDefault="004F71FE" w:rsidP="004F71FE">
      <w:pPr>
        <w:spacing w:after="0" w:line="240" w:lineRule="auto"/>
        <w:rPr>
          <w:lang w:val="es-ES" w:eastAsia="es-ES"/>
        </w:rPr>
      </w:pPr>
      <w:r w:rsidRPr="00533A1C">
        <w:rPr>
          <w:lang w:val="es-ES" w:eastAsia="es-ES"/>
        </w:rPr>
        <w:t>GLOSARIO DE TÉRMINOS</w:t>
      </w:r>
    </w:p>
    <w:p w:rsidR="004F71FE" w:rsidRPr="00533A1C" w:rsidRDefault="004F71FE" w:rsidP="004F71FE">
      <w:pPr>
        <w:spacing w:after="0" w:line="240" w:lineRule="auto"/>
        <w:rPr>
          <w:lang w:eastAsia="es-ES"/>
        </w:rPr>
      </w:pPr>
      <w:r w:rsidRPr="00533A1C">
        <w:rPr>
          <w:lang w:eastAsia="es-ES"/>
        </w:rPr>
        <w:t>SOLO PARA EFECTOS DE ASESORÍA DEL PROCESO DE RECEPCIÓN DE INSUMOS MÉDICOS, EL HORARIO DE ATENCIÓN ES DE 08:30 A 15:00 HRS., EN LAS SIGUIENTES ÁREAS DE LA DIRECCIÓN DE SUMINISTROS, SITA EN: PONIENTE 44 NUM. 3915, COL. SAN SALVADOR XOCHIMANCA, DELEG. AZCAPOTZALCO, MEXICO, D.F.</w:t>
      </w:r>
    </w:p>
    <w:tbl>
      <w:tblPr>
        <w:tblW w:w="0" w:type="auto"/>
        <w:jc w:val="center"/>
        <w:tblLayout w:type="fixed"/>
        <w:tblCellMar>
          <w:left w:w="0" w:type="dxa"/>
          <w:right w:w="0" w:type="dxa"/>
        </w:tblCellMar>
        <w:tblLook w:val="0000" w:firstRow="0" w:lastRow="0" w:firstColumn="0" w:lastColumn="0" w:noHBand="0" w:noVBand="0"/>
      </w:tblPr>
      <w:tblGrid>
        <w:gridCol w:w="2833"/>
        <w:gridCol w:w="4126"/>
        <w:gridCol w:w="2492"/>
      </w:tblGrid>
      <w:tr w:rsidR="004F71FE" w:rsidRPr="00533A1C" w:rsidTr="00535B5C">
        <w:trPr>
          <w:cantSplit/>
          <w:trHeight w:val="159"/>
          <w:jc w:val="center"/>
        </w:trPr>
        <w:tc>
          <w:tcPr>
            <w:tcW w:w="2833" w:type="dxa"/>
            <w:tcBorders>
              <w:top w:val="single" w:sz="4" w:space="0" w:color="000000"/>
              <w:left w:val="single" w:sz="4" w:space="0" w:color="000000"/>
              <w:bottom w:val="single" w:sz="4" w:space="0" w:color="000000"/>
            </w:tcBorders>
            <w:vAlign w:val="center"/>
          </w:tcPr>
          <w:p w:rsidR="004F71FE" w:rsidRPr="00533A1C" w:rsidRDefault="004F71FE" w:rsidP="004F71FE">
            <w:pPr>
              <w:spacing w:after="0" w:line="240" w:lineRule="auto"/>
            </w:pPr>
            <w:r w:rsidRPr="00533A1C">
              <w:t>AREAS</w:t>
            </w:r>
          </w:p>
        </w:tc>
        <w:tc>
          <w:tcPr>
            <w:tcW w:w="4126" w:type="dxa"/>
            <w:tcBorders>
              <w:top w:val="single" w:sz="4" w:space="0" w:color="000000"/>
              <w:left w:val="single" w:sz="4" w:space="0" w:color="000000"/>
              <w:bottom w:val="single" w:sz="4" w:space="0" w:color="000000"/>
            </w:tcBorders>
            <w:vAlign w:val="center"/>
          </w:tcPr>
          <w:p w:rsidR="004F71FE" w:rsidRPr="00533A1C" w:rsidRDefault="004F71FE" w:rsidP="004F71FE">
            <w:pPr>
              <w:spacing w:after="0" w:line="240" w:lineRule="auto"/>
            </w:pPr>
            <w:r w:rsidRPr="00533A1C">
              <w:t>SERVICIO QUE BRINDA</w:t>
            </w:r>
          </w:p>
        </w:tc>
        <w:tc>
          <w:tcPr>
            <w:tcW w:w="2492" w:type="dxa"/>
            <w:tcBorders>
              <w:top w:val="single" w:sz="4" w:space="0" w:color="000000"/>
              <w:left w:val="single" w:sz="4" w:space="0" w:color="000000"/>
              <w:bottom w:val="single" w:sz="4" w:space="0" w:color="000000"/>
              <w:right w:val="single" w:sz="4" w:space="0" w:color="000000"/>
            </w:tcBorders>
            <w:vAlign w:val="center"/>
          </w:tcPr>
          <w:p w:rsidR="004F71FE" w:rsidRPr="00533A1C" w:rsidRDefault="004F71FE" w:rsidP="004F71FE">
            <w:pPr>
              <w:spacing w:after="0" w:line="240" w:lineRule="auto"/>
            </w:pPr>
            <w:r w:rsidRPr="00533A1C">
              <w:t xml:space="preserve">           TELEFONO</w:t>
            </w:r>
          </w:p>
        </w:tc>
      </w:tr>
      <w:tr w:rsidR="004F71FE" w:rsidRPr="00533A1C" w:rsidTr="00535B5C">
        <w:trPr>
          <w:cantSplit/>
          <w:trHeight w:val="583"/>
          <w:jc w:val="center"/>
        </w:trPr>
        <w:tc>
          <w:tcPr>
            <w:tcW w:w="2833" w:type="dxa"/>
            <w:tcBorders>
              <w:top w:val="single" w:sz="4" w:space="0" w:color="000000"/>
              <w:left w:val="single" w:sz="4" w:space="0" w:color="000000"/>
              <w:bottom w:val="single" w:sz="4" w:space="0" w:color="000000"/>
            </w:tcBorders>
          </w:tcPr>
          <w:p w:rsidR="004F71FE" w:rsidRPr="00533A1C" w:rsidRDefault="004F71FE" w:rsidP="004F71FE">
            <w:pPr>
              <w:spacing w:after="0" w:line="240" w:lineRule="auto"/>
              <w:rPr>
                <w:lang w:eastAsia="es-ES"/>
              </w:rPr>
            </w:pPr>
            <w:r w:rsidRPr="00533A1C">
              <w:rPr>
                <w:lang w:eastAsia="es-ES"/>
              </w:rPr>
              <w:t>DEPARTAMENTO DE</w:t>
            </w:r>
          </w:p>
          <w:p w:rsidR="004F71FE" w:rsidRPr="00533A1C" w:rsidRDefault="004F71FE" w:rsidP="004F71FE">
            <w:pPr>
              <w:spacing w:after="0" w:line="240" w:lineRule="auto"/>
              <w:rPr>
                <w:lang w:eastAsia="es-ES"/>
              </w:rPr>
            </w:pPr>
            <w:r w:rsidRPr="00533A1C">
              <w:rPr>
                <w:lang w:eastAsia="es-ES"/>
              </w:rPr>
              <w:t>OPERACIONES Y ENVÍOS</w:t>
            </w:r>
          </w:p>
        </w:tc>
        <w:tc>
          <w:tcPr>
            <w:tcW w:w="4126" w:type="dxa"/>
            <w:tcBorders>
              <w:top w:val="single" w:sz="4" w:space="0" w:color="000000"/>
              <w:left w:val="single" w:sz="4" w:space="0" w:color="000000"/>
              <w:bottom w:val="single" w:sz="4" w:space="0" w:color="000000"/>
            </w:tcBorders>
          </w:tcPr>
          <w:p w:rsidR="004F71FE" w:rsidRPr="00533A1C" w:rsidRDefault="004F71FE" w:rsidP="004F71FE">
            <w:pPr>
              <w:spacing w:after="0" w:line="240" w:lineRule="auto"/>
              <w:rPr>
                <w:lang w:eastAsia="es-ES"/>
              </w:rPr>
            </w:pPr>
            <w:r w:rsidRPr="00533A1C">
              <w:rPr>
                <w:lang w:eastAsia="es-ES"/>
              </w:rPr>
              <w:t>REVISIÓN Y VO.BO. DE LA DOCUMENTACIÓN GENERAL DE LOS INSUMOS A ENTREGAR POR EL PROVEEDOR.</w:t>
            </w:r>
          </w:p>
        </w:tc>
        <w:tc>
          <w:tcPr>
            <w:tcW w:w="2492" w:type="dxa"/>
            <w:tcBorders>
              <w:top w:val="single" w:sz="4" w:space="0" w:color="000000"/>
              <w:left w:val="single" w:sz="4" w:space="0" w:color="000000"/>
              <w:bottom w:val="single" w:sz="4" w:space="0" w:color="000000"/>
              <w:right w:val="single" w:sz="4" w:space="0" w:color="000000"/>
            </w:tcBorders>
          </w:tcPr>
          <w:p w:rsidR="004F71FE" w:rsidRPr="00533A1C" w:rsidRDefault="004F71FE" w:rsidP="004F71FE">
            <w:pPr>
              <w:spacing w:after="0" w:line="240" w:lineRule="auto"/>
              <w:rPr>
                <w:lang w:eastAsia="es-ES"/>
              </w:rPr>
            </w:pPr>
          </w:p>
          <w:p w:rsidR="004F71FE" w:rsidRPr="00533A1C" w:rsidRDefault="004F71FE" w:rsidP="004F71FE">
            <w:pPr>
              <w:spacing w:after="0" w:line="240" w:lineRule="auto"/>
              <w:rPr>
                <w:lang w:eastAsia="es-ES"/>
              </w:rPr>
            </w:pPr>
            <w:r w:rsidRPr="00533A1C">
              <w:rPr>
                <w:lang w:eastAsia="es-ES"/>
              </w:rPr>
              <w:t>53 42 76 00</w:t>
            </w:r>
          </w:p>
          <w:p w:rsidR="004F71FE" w:rsidRPr="00533A1C" w:rsidRDefault="004F71FE" w:rsidP="004F71FE">
            <w:pPr>
              <w:spacing w:after="0" w:line="240" w:lineRule="auto"/>
              <w:rPr>
                <w:lang w:eastAsia="es-ES"/>
              </w:rPr>
            </w:pPr>
            <w:r w:rsidRPr="00533A1C">
              <w:rPr>
                <w:lang w:eastAsia="es-ES"/>
              </w:rPr>
              <w:t>EXT. 57617 Y 57629</w:t>
            </w:r>
          </w:p>
        </w:tc>
      </w:tr>
      <w:tr w:rsidR="004F71FE" w:rsidRPr="00533A1C" w:rsidTr="00535B5C">
        <w:trPr>
          <w:cantSplit/>
          <w:trHeight w:val="894"/>
          <w:jc w:val="center"/>
        </w:trPr>
        <w:tc>
          <w:tcPr>
            <w:tcW w:w="2833" w:type="dxa"/>
            <w:tcBorders>
              <w:top w:val="single" w:sz="4" w:space="0" w:color="000000"/>
              <w:left w:val="single" w:sz="4" w:space="0" w:color="000000"/>
              <w:bottom w:val="single" w:sz="4" w:space="0" w:color="000000"/>
            </w:tcBorders>
          </w:tcPr>
          <w:p w:rsidR="004F71FE" w:rsidRPr="00533A1C" w:rsidRDefault="004F71FE" w:rsidP="004F71FE">
            <w:pPr>
              <w:spacing w:after="0" w:line="240" w:lineRule="auto"/>
              <w:rPr>
                <w:lang w:eastAsia="es-ES"/>
              </w:rPr>
            </w:pPr>
            <w:r w:rsidRPr="00533A1C">
              <w:rPr>
                <w:lang w:eastAsia="es-ES"/>
              </w:rPr>
              <w:t>DEPARTAMENTO DE</w:t>
            </w:r>
          </w:p>
          <w:p w:rsidR="004F71FE" w:rsidRPr="00533A1C" w:rsidRDefault="004F71FE" w:rsidP="004F71FE">
            <w:pPr>
              <w:spacing w:after="0" w:line="240" w:lineRule="auto"/>
              <w:rPr>
                <w:lang w:eastAsia="es-ES"/>
              </w:rPr>
            </w:pPr>
            <w:r w:rsidRPr="00533A1C">
              <w:rPr>
                <w:lang w:eastAsia="es-ES"/>
              </w:rPr>
              <w:t>CONTROL DE CALIDAD</w:t>
            </w:r>
          </w:p>
        </w:tc>
        <w:tc>
          <w:tcPr>
            <w:tcW w:w="4126" w:type="dxa"/>
            <w:tcBorders>
              <w:top w:val="single" w:sz="4" w:space="0" w:color="000000"/>
              <w:left w:val="single" w:sz="4" w:space="0" w:color="000000"/>
              <w:bottom w:val="single" w:sz="4" w:space="0" w:color="000000"/>
            </w:tcBorders>
          </w:tcPr>
          <w:p w:rsidR="004F71FE" w:rsidRPr="00533A1C" w:rsidRDefault="004F71FE" w:rsidP="004F71FE">
            <w:pPr>
              <w:spacing w:after="0" w:line="240" w:lineRule="auto"/>
              <w:rPr>
                <w:lang w:eastAsia="es-ES"/>
              </w:rPr>
            </w:pPr>
            <w:r w:rsidRPr="00533A1C">
              <w:rPr>
                <w:lang w:eastAsia="es-ES"/>
              </w:rPr>
              <w:t>REVISIÓN DE LA DOCUMENTACIÓN TECNICA, DETERMINAR EL NIVEL DE MUESTREO E INSPECCIÓN FÍSICA POR ATRIBUTOS Y TOMA DE MUESTRAS PARA ANÁLISIS DE LOS INSUMOS MÉDICOS (CUANDO AMERITE).</w:t>
            </w:r>
          </w:p>
        </w:tc>
        <w:tc>
          <w:tcPr>
            <w:tcW w:w="2492" w:type="dxa"/>
            <w:tcBorders>
              <w:top w:val="single" w:sz="4" w:space="0" w:color="000000"/>
              <w:left w:val="single" w:sz="4" w:space="0" w:color="000000"/>
              <w:bottom w:val="single" w:sz="4" w:space="0" w:color="000000"/>
              <w:right w:val="single" w:sz="4" w:space="0" w:color="000000"/>
            </w:tcBorders>
          </w:tcPr>
          <w:p w:rsidR="004F71FE" w:rsidRPr="00533A1C" w:rsidRDefault="004F71FE" w:rsidP="004F71FE">
            <w:pPr>
              <w:spacing w:after="0" w:line="240" w:lineRule="auto"/>
              <w:rPr>
                <w:lang w:eastAsia="es-ES"/>
              </w:rPr>
            </w:pPr>
          </w:p>
          <w:p w:rsidR="004F71FE" w:rsidRPr="00533A1C" w:rsidRDefault="004F71FE" w:rsidP="004F71FE">
            <w:pPr>
              <w:spacing w:after="0" w:line="240" w:lineRule="auto"/>
              <w:rPr>
                <w:lang w:eastAsia="es-ES"/>
              </w:rPr>
            </w:pPr>
            <w:r w:rsidRPr="00533A1C">
              <w:rPr>
                <w:lang w:eastAsia="es-ES"/>
              </w:rPr>
              <w:t>53 42 76 00</w:t>
            </w:r>
          </w:p>
          <w:p w:rsidR="004F71FE" w:rsidRPr="00533A1C" w:rsidRDefault="004F71FE" w:rsidP="004F71FE">
            <w:pPr>
              <w:spacing w:after="0" w:line="240" w:lineRule="auto"/>
              <w:rPr>
                <w:lang w:eastAsia="es-ES"/>
              </w:rPr>
            </w:pPr>
            <w:r w:rsidRPr="00533A1C">
              <w:rPr>
                <w:lang w:eastAsia="es-ES"/>
              </w:rPr>
              <w:t>EXT. 57641</w:t>
            </w:r>
          </w:p>
          <w:p w:rsidR="004F71FE" w:rsidRPr="00533A1C" w:rsidRDefault="004F71FE" w:rsidP="004F71FE">
            <w:pPr>
              <w:spacing w:after="0" w:line="240" w:lineRule="auto"/>
              <w:rPr>
                <w:lang w:eastAsia="es-ES"/>
              </w:rPr>
            </w:pPr>
          </w:p>
        </w:tc>
      </w:tr>
      <w:tr w:rsidR="004F71FE" w:rsidRPr="00533A1C" w:rsidTr="00535B5C">
        <w:trPr>
          <w:cantSplit/>
          <w:trHeight w:val="691"/>
          <w:jc w:val="center"/>
        </w:trPr>
        <w:tc>
          <w:tcPr>
            <w:tcW w:w="2833" w:type="dxa"/>
            <w:tcBorders>
              <w:top w:val="single" w:sz="4" w:space="0" w:color="000000"/>
              <w:left w:val="single" w:sz="4" w:space="0" w:color="000000"/>
              <w:bottom w:val="single" w:sz="4" w:space="0" w:color="000000"/>
            </w:tcBorders>
          </w:tcPr>
          <w:p w:rsidR="004F71FE" w:rsidRPr="00533A1C" w:rsidRDefault="004F71FE" w:rsidP="004F71FE">
            <w:pPr>
              <w:spacing w:after="0" w:line="240" w:lineRule="auto"/>
              <w:rPr>
                <w:lang w:eastAsia="es-ES"/>
              </w:rPr>
            </w:pPr>
            <w:r w:rsidRPr="00533A1C">
              <w:rPr>
                <w:lang w:eastAsia="es-ES"/>
              </w:rPr>
              <w:t>DEPARTAMENTO DE</w:t>
            </w:r>
          </w:p>
          <w:p w:rsidR="004F71FE" w:rsidRPr="00533A1C" w:rsidRDefault="004F71FE" w:rsidP="004F71FE">
            <w:pPr>
              <w:spacing w:after="0" w:line="240" w:lineRule="auto"/>
              <w:rPr>
                <w:lang w:eastAsia="es-ES"/>
              </w:rPr>
            </w:pPr>
            <w:r w:rsidRPr="00533A1C">
              <w:rPr>
                <w:lang w:eastAsia="es-ES"/>
              </w:rPr>
              <w:t>ALMACENAMIENTO</w:t>
            </w:r>
          </w:p>
        </w:tc>
        <w:tc>
          <w:tcPr>
            <w:tcW w:w="4126" w:type="dxa"/>
            <w:tcBorders>
              <w:top w:val="single" w:sz="4" w:space="0" w:color="000000"/>
              <w:left w:val="single" w:sz="4" w:space="0" w:color="000000"/>
              <w:bottom w:val="single" w:sz="4" w:space="0" w:color="000000"/>
            </w:tcBorders>
          </w:tcPr>
          <w:p w:rsidR="004F71FE" w:rsidRPr="00533A1C" w:rsidRDefault="004F71FE" w:rsidP="004F71FE">
            <w:pPr>
              <w:spacing w:after="0" w:line="240" w:lineRule="auto"/>
              <w:rPr>
                <w:lang w:eastAsia="es-ES"/>
              </w:rPr>
            </w:pPr>
            <w:r w:rsidRPr="00533A1C">
              <w:rPr>
                <w:lang w:eastAsia="es-ES"/>
              </w:rPr>
              <w:t>VERIFICACIÓN DE LA CANTIDAD, CONTEO FÍSICO, PARA PROCEDER A LA RECEPCIÓN DE LOS INSUMOS.</w:t>
            </w:r>
          </w:p>
        </w:tc>
        <w:tc>
          <w:tcPr>
            <w:tcW w:w="2492" w:type="dxa"/>
            <w:tcBorders>
              <w:top w:val="single" w:sz="4" w:space="0" w:color="000000"/>
              <w:left w:val="single" w:sz="4" w:space="0" w:color="000000"/>
              <w:bottom w:val="single" w:sz="4" w:space="0" w:color="000000"/>
              <w:right w:val="single" w:sz="4" w:space="0" w:color="000000"/>
            </w:tcBorders>
          </w:tcPr>
          <w:p w:rsidR="004F71FE" w:rsidRPr="00533A1C" w:rsidRDefault="004F71FE" w:rsidP="004F71FE">
            <w:pPr>
              <w:spacing w:after="0" w:line="240" w:lineRule="auto"/>
              <w:rPr>
                <w:lang w:eastAsia="es-ES"/>
              </w:rPr>
            </w:pPr>
          </w:p>
          <w:p w:rsidR="004F71FE" w:rsidRPr="00533A1C" w:rsidRDefault="004F71FE" w:rsidP="004F71FE">
            <w:pPr>
              <w:spacing w:after="0" w:line="240" w:lineRule="auto"/>
              <w:rPr>
                <w:lang w:eastAsia="es-ES"/>
              </w:rPr>
            </w:pPr>
            <w:r w:rsidRPr="00533A1C">
              <w:rPr>
                <w:lang w:eastAsia="es-ES"/>
              </w:rPr>
              <w:t>53 42 76 00</w:t>
            </w:r>
          </w:p>
          <w:p w:rsidR="004F71FE" w:rsidRPr="00533A1C" w:rsidRDefault="004F71FE" w:rsidP="004F71FE">
            <w:pPr>
              <w:spacing w:after="0" w:line="240" w:lineRule="auto"/>
              <w:rPr>
                <w:lang w:eastAsia="es-ES"/>
              </w:rPr>
            </w:pPr>
            <w:r w:rsidRPr="00533A1C">
              <w:rPr>
                <w:lang w:eastAsia="es-ES"/>
              </w:rPr>
              <w:t>EXT.  57626 Y 57627</w:t>
            </w:r>
          </w:p>
          <w:p w:rsidR="004F71FE" w:rsidRPr="00533A1C" w:rsidRDefault="004F71FE" w:rsidP="004F71FE">
            <w:pPr>
              <w:spacing w:after="0" w:line="240" w:lineRule="auto"/>
              <w:rPr>
                <w:lang w:eastAsia="es-ES"/>
              </w:rPr>
            </w:pPr>
          </w:p>
        </w:tc>
      </w:tr>
    </w:tbl>
    <w:p w:rsidR="004F71FE" w:rsidRPr="00533A1C" w:rsidRDefault="004F71FE" w:rsidP="004F71FE">
      <w:pPr>
        <w:spacing w:after="0" w:line="240" w:lineRule="auto"/>
        <w:rPr>
          <w:lang w:eastAsia="es-ES"/>
        </w:rPr>
      </w:pPr>
    </w:p>
    <w:p w:rsidR="004F71FE" w:rsidRPr="00533A1C" w:rsidRDefault="004F71FE" w:rsidP="004F71FE">
      <w:pPr>
        <w:spacing w:after="0" w:line="240" w:lineRule="auto"/>
        <w:rPr>
          <w:lang w:eastAsia="es-ES"/>
        </w:rPr>
      </w:pPr>
      <w:r w:rsidRPr="00533A1C">
        <w:rPr>
          <w:lang w:eastAsia="es-ES"/>
        </w:rPr>
        <w:t xml:space="preserve">NOTA:  </w:t>
      </w:r>
    </w:p>
    <w:p w:rsidR="004F71FE" w:rsidRPr="00533A1C" w:rsidRDefault="004F71FE" w:rsidP="004F71FE">
      <w:pPr>
        <w:spacing w:after="0" w:line="240" w:lineRule="auto"/>
        <w:rPr>
          <w:lang w:eastAsia="es-ES"/>
        </w:rPr>
      </w:pPr>
      <w:r w:rsidRPr="00533A1C">
        <w:rPr>
          <w:lang w:eastAsia="es-ES"/>
        </w:rPr>
        <w:t>EL HORARIO DE ATENCIÓN A PROVEEDORES PARA LA ENTREGA DE INSUMOS MEDICOS AL ALMACÉN CENTRAL DE LA SECRETARÍA, ES DE 08:30 A 14:00 HRS., DE LUNES A VIERNES EN DÍAS HÁBILES.</w:t>
      </w:r>
    </w:p>
    <w:p w:rsidR="004F71FE" w:rsidRPr="00533A1C" w:rsidRDefault="004F71FE" w:rsidP="004F71FE">
      <w:pPr>
        <w:spacing w:after="0" w:line="240" w:lineRule="auto"/>
        <w:rPr>
          <w:lang w:val="es-ES" w:eastAsia="es-ES"/>
        </w:rPr>
      </w:pPr>
      <w:r w:rsidRPr="00533A1C">
        <w:rPr>
          <w:lang w:val="es-ES" w:eastAsia="es-ES"/>
        </w:rPr>
        <w:t xml:space="preserve">DOCUMENTACIÓN PARA LA ENTREGA DE INSUMOS MÉDICOS (MEDICAMENTOS, MATERIAL DE CURACIÓN, REACTIVOS Y MATERIAL DE LABORATORIO). QUE </w:t>
      </w:r>
      <w:proofErr w:type="gramStart"/>
      <w:r w:rsidRPr="00533A1C">
        <w:rPr>
          <w:lang w:val="es-ES" w:eastAsia="es-ES"/>
        </w:rPr>
        <w:t>DEBE  CUMPLIR</w:t>
      </w:r>
      <w:proofErr w:type="gramEnd"/>
      <w:r w:rsidRPr="00533A1C">
        <w:rPr>
          <w:lang w:val="es-ES" w:eastAsia="es-ES"/>
        </w:rPr>
        <w:t xml:space="preserve"> EL PROVEEDOR (FABRICANTE O DISTRIBUIDOR):</w:t>
      </w:r>
    </w:p>
    <w:tbl>
      <w:tblPr>
        <w:tblW w:w="0" w:type="auto"/>
        <w:jc w:val="center"/>
        <w:tblLayout w:type="fixed"/>
        <w:tblCellMar>
          <w:left w:w="0" w:type="dxa"/>
          <w:right w:w="0" w:type="dxa"/>
        </w:tblCellMar>
        <w:tblLook w:val="0000" w:firstRow="0" w:lastRow="0" w:firstColumn="0" w:lastColumn="0" w:noHBand="0" w:noVBand="0"/>
      </w:tblPr>
      <w:tblGrid>
        <w:gridCol w:w="4973"/>
        <w:gridCol w:w="1801"/>
        <w:gridCol w:w="2269"/>
      </w:tblGrid>
      <w:tr w:rsidR="004F71FE" w:rsidRPr="00533A1C" w:rsidTr="00535B5C">
        <w:trPr>
          <w:cantSplit/>
          <w:jc w:val="center"/>
        </w:trPr>
        <w:tc>
          <w:tcPr>
            <w:tcW w:w="4973" w:type="dxa"/>
            <w:tcBorders>
              <w:top w:val="single" w:sz="4" w:space="0" w:color="000000"/>
              <w:left w:val="single" w:sz="4" w:space="0" w:color="000000"/>
              <w:bottom w:val="single" w:sz="4" w:space="0" w:color="000000"/>
            </w:tcBorders>
          </w:tcPr>
          <w:p w:rsidR="004F71FE" w:rsidRPr="00533A1C" w:rsidRDefault="004F71FE" w:rsidP="004F71FE">
            <w:pPr>
              <w:spacing w:after="0" w:line="240" w:lineRule="auto"/>
            </w:pPr>
            <w:r w:rsidRPr="00533A1C">
              <w:t>DOCUMENTOS A PRESENTAR</w:t>
            </w:r>
          </w:p>
        </w:tc>
        <w:tc>
          <w:tcPr>
            <w:tcW w:w="1801" w:type="dxa"/>
            <w:tcBorders>
              <w:top w:val="single" w:sz="4" w:space="0" w:color="000000"/>
              <w:left w:val="single" w:sz="4" w:space="0" w:color="000000"/>
              <w:bottom w:val="single" w:sz="4" w:space="0" w:color="000000"/>
            </w:tcBorders>
          </w:tcPr>
          <w:p w:rsidR="004F71FE" w:rsidRPr="00533A1C" w:rsidRDefault="004F71FE" w:rsidP="004F71FE">
            <w:pPr>
              <w:spacing w:after="0" w:line="240" w:lineRule="auto"/>
            </w:pPr>
            <w:r w:rsidRPr="00533A1C">
              <w:t>ORIGINAL</w:t>
            </w:r>
          </w:p>
        </w:tc>
        <w:tc>
          <w:tcPr>
            <w:tcW w:w="2269" w:type="dxa"/>
            <w:tcBorders>
              <w:top w:val="single" w:sz="4" w:space="0" w:color="000000"/>
              <w:left w:val="single" w:sz="4" w:space="0" w:color="000000"/>
              <w:bottom w:val="single" w:sz="4" w:space="0" w:color="000000"/>
              <w:right w:val="single" w:sz="4" w:space="0" w:color="000000"/>
            </w:tcBorders>
          </w:tcPr>
          <w:p w:rsidR="004F71FE" w:rsidRPr="00533A1C" w:rsidRDefault="004F71FE" w:rsidP="004F71FE">
            <w:pPr>
              <w:spacing w:after="0" w:line="240" w:lineRule="auto"/>
              <w:rPr>
                <w:lang w:eastAsia="es-ES"/>
              </w:rPr>
            </w:pPr>
            <w:r w:rsidRPr="00533A1C">
              <w:rPr>
                <w:lang w:eastAsia="es-ES"/>
              </w:rPr>
              <w:t>COPIAS REQUERIDAS</w:t>
            </w:r>
          </w:p>
        </w:tc>
      </w:tr>
      <w:tr w:rsidR="004F71FE" w:rsidRPr="00533A1C" w:rsidTr="00535B5C">
        <w:trPr>
          <w:cantSplit/>
          <w:jc w:val="center"/>
        </w:trPr>
        <w:tc>
          <w:tcPr>
            <w:tcW w:w="4973" w:type="dxa"/>
            <w:tcBorders>
              <w:top w:val="single" w:sz="4" w:space="0" w:color="000000"/>
              <w:left w:val="single" w:sz="4" w:space="0" w:color="000000"/>
              <w:bottom w:val="single" w:sz="4" w:space="0" w:color="000000"/>
            </w:tcBorders>
          </w:tcPr>
          <w:p w:rsidR="004F71FE" w:rsidRPr="00533A1C" w:rsidRDefault="004F71FE" w:rsidP="004F71FE">
            <w:pPr>
              <w:spacing w:after="0" w:line="240" w:lineRule="auto"/>
            </w:pPr>
            <w:r w:rsidRPr="00533A1C">
              <w:t>CONTRATO O PEDIDO DE ADQUISICIOÓN</w:t>
            </w:r>
          </w:p>
        </w:tc>
        <w:tc>
          <w:tcPr>
            <w:tcW w:w="1801" w:type="dxa"/>
            <w:tcBorders>
              <w:top w:val="single" w:sz="4" w:space="0" w:color="000000"/>
              <w:left w:val="single" w:sz="4" w:space="0" w:color="000000"/>
              <w:bottom w:val="single" w:sz="4" w:space="0" w:color="000000"/>
            </w:tcBorders>
          </w:tcPr>
          <w:p w:rsidR="004F71FE" w:rsidRPr="00533A1C" w:rsidRDefault="004F71FE" w:rsidP="004F71FE">
            <w:pPr>
              <w:spacing w:after="0" w:line="240" w:lineRule="auto"/>
            </w:pPr>
            <w:r w:rsidRPr="00533A1C">
              <w:t>SI</w:t>
            </w:r>
          </w:p>
        </w:tc>
        <w:tc>
          <w:tcPr>
            <w:tcW w:w="2269" w:type="dxa"/>
            <w:tcBorders>
              <w:top w:val="single" w:sz="4" w:space="0" w:color="000000"/>
              <w:left w:val="single" w:sz="4" w:space="0" w:color="000000"/>
              <w:bottom w:val="single" w:sz="4" w:space="0" w:color="000000"/>
              <w:right w:val="single" w:sz="4" w:space="0" w:color="000000"/>
            </w:tcBorders>
          </w:tcPr>
          <w:p w:rsidR="004F71FE" w:rsidRPr="00533A1C" w:rsidRDefault="004F71FE" w:rsidP="004F71FE">
            <w:pPr>
              <w:spacing w:after="0" w:line="240" w:lineRule="auto"/>
            </w:pPr>
            <w:r w:rsidRPr="00533A1C">
              <w:t>3</w:t>
            </w:r>
          </w:p>
        </w:tc>
      </w:tr>
      <w:tr w:rsidR="004F71FE" w:rsidRPr="00533A1C" w:rsidTr="00535B5C">
        <w:trPr>
          <w:cantSplit/>
          <w:jc w:val="center"/>
        </w:trPr>
        <w:tc>
          <w:tcPr>
            <w:tcW w:w="4973" w:type="dxa"/>
            <w:tcBorders>
              <w:top w:val="single" w:sz="4" w:space="0" w:color="000000"/>
              <w:left w:val="single" w:sz="4" w:space="0" w:color="000000"/>
              <w:bottom w:val="single" w:sz="4" w:space="0" w:color="000000"/>
            </w:tcBorders>
          </w:tcPr>
          <w:p w:rsidR="004F71FE" w:rsidRPr="00533A1C" w:rsidRDefault="004F71FE" w:rsidP="004F71FE">
            <w:pPr>
              <w:spacing w:after="0" w:line="240" w:lineRule="auto"/>
            </w:pPr>
            <w:r w:rsidRPr="00533A1C">
              <w:t>REMISIÓN REQUISITADA</w:t>
            </w:r>
          </w:p>
        </w:tc>
        <w:tc>
          <w:tcPr>
            <w:tcW w:w="1801" w:type="dxa"/>
            <w:tcBorders>
              <w:top w:val="single" w:sz="4" w:space="0" w:color="000000"/>
              <w:left w:val="single" w:sz="4" w:space="0" w:color="000000"/>
              <w:bottom w:val="single" w:sz="4" w:space="0" w:color="000000"/>
            </w:tcBorders>
          </w:tcPr>
          <w:p w:rsidR="004F71FE" w:rsidRPr="00533A1C" w:rsidRDefault="004F71FE" w:rsidP="004F71FE">
            <w:pPr>
              <w:spacing w:after="0" w:line="240" w:lineRule="auto"/>
            </w:pPr>
            <w:r w:rsidRPr="00533A1C">
              <w:t>SI</w:t>
            </w:r>
          </w:p>
        </w:tc>
        <w:tc>
          <w:tcPr>
            <w:tcW w:w="2269" w:type="dxa"/>
            <w:tcBorders>
              <w:top w:val="single" w:sz="4" w:space="0" w:color="000000"/>
              <w:left w:val="single" w:sz="4" w:space="0" w:color="000000"/>
              <w:bottom w:val="single" w:sz="4" w:space="0" w:color="000000"/>
              <w:right w:val="single" w:sz="4" w:space="0" w:color="000000"/>
            </w:tcBorders>
          </w:tcPr>
          <w:p w:rsidR="004F71FE" w:rsidRPr="00533A1C" w:rsidRDefault="004F71FE" w:rsidP="004F71FE">
            <w:pPr>
              <w:spacing w:after="0" w:line="240" w:lineRule="auto"/>
            </w:pPr>
            <w:r w:rsidRPr="00533A1C">
              <w:t>7</w:t>
            </w:r>
          </w:p>
        </w:tc>
      </w:tr>
      <w:tr w:rsidR="004F71FE" w:rsidRPr="00533A1C" w:rsidTr="00535B5C">
        <w:trPr>
          <w:cantSplit/>
          <w:jc w:val="center"/>
        </w:trPr>
        <w:tc>
          <w:tcPr>
            <w:tcW w:w="4973" w:type="dxa"/>
            <w:tcBorders>
              <w:top w:val="single" w:sz="4" w:space="0" w:color="000000"/>
              <w:left w:val="single" w:sz="4" w:space="0" w:color="000000"/>
              <w:bottom w:val="single" w:sz="4" w:space="0" w:color="000000"/>
            </w:tcBorders>
          </w:tcPr>
          <w:p w:rsidR="004F71FE" w:rsidRPr="00533A1C" w:rsidRDefault="004F71FE" w:rsidP="004F71FE">
            <w:pPr>
              <w:spacing w:after="0" w:line="240" w:lineRule="auto"/>
            </w:pPr>
            <w:r w:rsidRPr="00533A1C">
              <w:t>FACTURA</w:t>
            </w:r>
          </w:p>
        </w:tc>
        <w:tc>
          <w:tcPr>
            <w:tcW w:w="1801" w:type="dxa"/>
            <w:tcBorders>
              <w:top w:val="single" w:sz="4" w:space="0" w:color="000000"/>
              <w:left w:val="single" w:sz="4" w:space="0" w:color="000000"/>
              <w:bottom w:val="single" w:sz="4" w:space="0" w:color="000000"/>
            </w:tcBorders>
          </w:tcPr>
          <w:p w:rsidR="004F71FE" w:rsidRPr="00533A1C" w:rsidRDefault="004F71FE" w:rsidP="004F71FE">
            <w:pPr>
              <w:spacing w:after="0" w:line="240" w:lineRule="auto"/>
            </w:pPr>
            <w:r w:rsidRPr="00533A1C">
              <w:t>SI</w:t>
            </w:r>
          </w:p>
        </w:tc>
        <w:tc>
          <w:tcPr>
            <w:tcW w:w="2269" w:type="dxa"/>
            <w:tcBorders>
              <w:top w:val="single" w:sz="4" w:space="0" w:color="000000"/>
              <w:left w:val="single" w:sz="4" w:space="0" w:color="000000"/>
              <w:bottom w:val="single" w:sz="4" w:space="0" w:color="000000"/>
              <w:right w:val="single" w:sz="4" w:space="0" w:color="000000"/>
            </w:tcBorders>
          </w:tcPr>
          <w:p w:rsidR="004F71FE" w:rsidRPr="00533A1C" w:rsidRDefault="004F71FE" w:rsidP="004F71FE">
            <w:pPr>
              <w:spacing w:after="0" w:line="240" w:lineRule="auto"/>
            </w:pPr>
            <w:r w:rsidRPr="00533A1C">
              <w:t>1</w:t>
            </w:r>
          </w:p>
        </w:tc>
      </w:tr>
      <w:tr w:rsidR="004F71FE" w:rsidRPr="00533A1C" w:rsidTr="00535B5C">
        <w:trPr>
          <w:cantSplit/>
          <w:jc w:val="center"/>
        </w:trPr>
        <w:tc>
          <w:tcPr>
            <w:tcW w:w="4973" w:type="dxa"/>
            <w:tcBorders>
              <w:top w:val="single" w:sz="4" w:space="0" w:color="000000"/>
              <w:left w:val="single" w:sz="4" w:space="0" w:color="000000"/>
              <w:bottom w:val="single" w:sz="4" w:space="0" w:color="000000"/>
            </w:tcBorders>
          </w:tcPr>
          <w:p w:rsidR="004F71FE" w:rsidRPr="00533A1C" w:rsidRDefault="004F71FE" w:rsidP="004F71FE">
            <w:pPr>
              <w:spacing w:after="0" w:line="240" w:lineRule="auto"/>
              <w:rPr>
                <w:lang w:eastAsia="es-ES"/>
              </w:rPr>
            </w:pPr>
            <w:r w:rsidRPr="00533A1C">
              <w:rPr>
                <w:lang w:eastAsia="es-ES"/>
              </w:rPr>
              <w:lastRenderedPageBreak/>
              <w:t>CERTIFICADO ANALÍTICO DE PRODUCTO TERMINADO DEL FABRICANTE, PARA CADA LOTE A ENTREGAR.</w:t>
            </w:r>
          </w:p>
          <w:p w:rsidR="004F71FE" w:rsidRPr="00533A1C" w:rsidRDefault="004F71FE" w:rsidP="004F71FE">
            <w:pPr>
              <w:spacing w:after="0" w:line="240" w:lineRule="auto"/>
              <w:rPr>
                <w:lang w:eastAsia="es-ES"/>
              </w:rPr>
            </w:pPr>
          </w:p>
        </w:tc>
        <w:tc>
          <w:tcPr>
            <w:tcW w:w="1801" w:type="dxa"/>
            <w:tcBorders>
              <w:top w:val="single" w:sz="4" w:space="0" w:color="000000"/>
              <w:left w:val="single" w:sz="4" w:space="0" w:color="000000"/>
              <w:bottom w:val="single" w:sz="4" w:space="0" w:color="000000"/>
            </w:tcBorders>
          </w:tcPr>
          <w:p w:rsidR="004F71FE" w:rsidRPr="00533A1C" w:rsidRDefault="004F71FE" w:rsidP="004F71FE">
            <w:pPr>
              <w:spacing w:after="0" w:line="240" w:lineRule="auto"/>
            </w:pPr>
            <w:r w:rsidRPr="00533A1C">
              <w:t>SI</w:t>
            </w:r>
          </w:p>
        </w:tc>
        <w:tc>
          <w:tcPr>
            <w:tcW w:w="2269" w:type="dxa"/>
            <w:tcBorders>
              <w:top w:val="single" w:sz="4" w:space="0" w:color="000000"/>
              <w:left w:val="single" w:sz="4" w:space="0" w:color="000000"/>
              <w:bottom w:val="single" w:sz="4" w:space="0" w:color="000000"/>
              <w:right w:val="single" w:sz="4" w:space="0" w:color="000000"/>
            </w:tcBorders>
          </w:tcPr>
          <w:p w:rsidR="004F71FE" w:rsidRPr="00533A1C" w:rsidRDefault="004F71FE" w:rsidP="004F71FE">
            <w:pPr>
              <w:spacing w:after="0" w:line="240" w:lineRule="auto"/>
            </w:pPr>
            <w:r w:rsidRPr="00533A1C">
              <w:t>1</w:t>
            </w:r>
          </w:p>
        </w:tc>
      </w:tr>
      <w:tr w:rsidR="004F71FE" w:rsidRPr="00533A1C" w:rsidTr="00535B5C">
        <w:trPr>
          <w:cantSplit/>
          <w:jc w:val="center"/>
        </w:trPr>
        <w:tc>
          <w:tcPr>
            <w:tcW w:w="4973" w:type="dxa"/>
            <w:tcBorders>
              <w:top w:val="single" w:sz="4" w:space="0" w:color="000000"/>
              <w:left w:val="single" w:sz="4" w:space="0" w:color="000000"/>
              <w:bottom w:val="single" w:sz="4" w:space="0" w:color="000000"/>
            </w:tcBorders>
          </w:tcPr>
          <w:p w:rsidR="004F71FE" w:rsidRPr="00533A1C" w:rsidRDefault="004F71FE" w:rsidP="004F71FE">
            <w:pPr>
              <w:spacing w:after="0" w:line="240" w:lineRule="auto"/>
              <w:rPr>
                <w:lang w:eastAsia="es-ES"/>
              </w:rPr>
            </w:pPr>
            <w:r w:rsidRPr="00533A1C">
              <w:rPr>
                <w:lang w:eastAsia="es-ES"/>
              </w:rPr>
              <w:t>CARTA GARANTÍA, CONTRA VICIOS OCULTOS Y DEFECTOS DE FABRICACIÓN.</w:t>
            </w:r>
          </w:p>
          <w:p w:rsidR="004F71FE" w:rsidRPr="00533A1C" w:rsidRDefault="004F71FE" w:rsidP="004F71FE">
            <w:pPr>
              <w:spacing w:after="0" w:line="240" w:lineRule="auto"/>
              <w:rPr>
                <w:lang w:eastAsia="es-ES"/>
              </w:rPr>
            </w:pPr>
          </w:p>
        </w:tc>
        <w:tc>
          <w:tcPr>
            <w:tcW w:w="1801" w:type="dxa"/>
            <w:tcBorders>
              <w:top w:val="single" w:sz="4" w:space="0" w:color="000000"/>
              <w:left w:val="single" w:sz="4" w:space="0" w:color="000000"/>
              <w:bottom w:val="single" w:sz="4" w:space="0" w:color="000000"/>
            </w:tcBorders>
          </w:tcPr>
          <w:p w:rsidR="004F71FE" w:rsidRPr="00533A1C" w:rsidRDefault="004F71FE" w:rsidP="004F71FE">
            <w:pPr>
              <w:spacing w:after="0" w:line="240" w:lineRule="auto"/>
            </w:pPr>
            <w:r w:rsidRPr="00533A1C">
              <w:t>SI</w:t>
            </w:r>
          </w:p>
        </w:tc>
        <w:tc>
          <w:tcPr>
            <w:tcW w:w="2269" w:type="dxa"/>
            <w:tcBorders>
              <w:top w:val="single" w:sz="4" w:space="0" w:color="000000"/>
              <w:left w:val="single" w:sz="4" w:space="0" w:color="000000"/>
              <w:bottom w:val="single" w:sz="4" w:space="0" w:color="000000"/>
              <w:right w:val="single" w:sz="4" w:space="0" w:color="000000"/>
            </w:tcBorders>
          </w:tcPr>
          <w:p w:rsidR="004F71FE" w:rsidRPr="00533A1C" w:rsidRDefault="004F71FE" w:rsidP="004F71FE">
            <w:pPr>
              <w:spacing w:after="0" w:line="240" w:lineRule="auto"/>
            </w:pPr>
            <w:r w:rsidRPr="00533A1C">
              <w:t>1</w:t>
            </w:r>
          </w:p>
        </w:tc>
      </w:tr>
    </w:tbl>
    <w:p w:rsidR="004F71FE" w:rsidRPr="00533A1C" w:rsidRDefault="004F71FE" w:rsidP="004F71FE">
      <w:pPr>
        <w:spacing w:after="0" w:line="240" w:lineRule="auto"/>
        <w:rPr>
          <w:lang w:eastAsia="es-ES"/>
        </w:rPr>
      </w:pPr>
    </w:p>
    <w:p w:rsidR="004F71FE" w:rsidRPr="00533A1C" w:rsidRDefault="004F71FE" w:rsidP="004F71FE">
      <w:pPr>
        <w:spacing w:after="0" w:line="240" w:lineRule="auto"/>
        <w:rPr>
          <w:lang w:eastAsia="es-ES"/>
        </w:rPr>
      </w:pPr>
      <w:r w:rsidRPr="00533A1C">
        <w:rPr>
          <w:lang w:eastAsia="es-ES"/>
        </w:rPr>
        <w:t>CUANDO SE REQUIERA:</w:t>
      </w:r>
    </w:p>
    <w:p w:rsidR="004F71FE" w:rsidRPr="00533A1C" w:rsidRDefault="004F71FE" w:rsidP="004F71FE">
      <w:pPr>
        <w:spacing w:after="0" w:line="240" w:lineRule="auto"/>
        <w:rPr>
          <w:lang w:eastAsia="es-ES"/>
        </w:rPr>
      </w:pPr>
      <w:r w:rsidRPr="00533A1C">
        <w:rPr>
          <w:lang w:eastAsia="es-ES"/>
        </w:rPr>
        <w:t>MODIFICACIONES AL CONTRATO O PEDIDO (ORIGINAL Y 3 COPIAS).</w:t>
      </w:r>
    </w:p>
    <w:p w:rsidR="004F71FE" w:rsidRPr="00533A1C" w:rsidRDefault="004F71FE" w:rsidP="004F71FE">
      <w:pPr>
        <w:spacing w:after="0" w:line="240" w:lineRule="auto"/>
        <w:rPr>
          <w:lang w:eastAsia="es-ES"/>
        </w:rPr>
      </w:pPr>
      <w:r w:rsidRPr="00533A1C">
        <w:rPr>
          <w:lang w:eastAsia="es-ES"/>
        </w:rPr>
        <w:t>CARTA DE LIBERACIÓN PARA VENTA DE ANTIBIÓTICOS (ORIGINAL Y 2 COPIAS).</w:t>
      </w:r>
    </w:p>
    <w:p w:rsidR="004F71FE" w:rsidRPr="00533A1C" w:rsidRDefault="004F71FE" w:rsidP="004F71FE">
      <w:pPr>
        <w:spacing w:after="0" w:line="240" w:lineRule="auto"/>
        <w:rPr>
          <w:lang w:eastAsia="es-ES"/>
        </w:rPr>
      </w:pPr>
      <w:r w:rsidRPr="00533A1C">
        <w:rPr>
          <w:lang w:eastAsia="es-ES"/>
        </w:rPr>
        <w:t>CARTA COMPROMISO DE CANJE: CUANDO EN EL REGISTRO SANITARIO LA COMISIÓN FEDERAL PARA LA PROTECCIÓN CONTRA RIESGOS SANITARIOS (COFEPRIS) HAYA ASIGNADO AL PRODUTO UNA CADUCIDAD MENOR A LA REQUERIDA EN CONVOCATORIAS DE LICITACIÓN (ORIGINAL Y 1 COPIA).</w:t>
      </w:r>
    </w:p>
    <w:p w:rsidR="004F71FE" w:rsidRPr="00533A1C" w:rsidRDefault="004F71FE" w:rsidP="004F71FE">
      <w:pPr>
        <w:spacing w:after="0" w:line="240" w:lineRule="auto"/>
        <w:rPr>
          <w:lang w:eastAsia="es-ES"/>
        </w:rPr>
      </w:pPr>
      <w:r w:rsidRPr="00533A1C">
        <w:rPr>
          <w:lang w:eastAsia="es-ES"/>
        </w:rPr>
        <w:t>NOTA:</w:t>
      </w:r>
    </w:p>
    <w:p w:rsidR="004F71FE" w:rsidRPr="00533A1C" w:rsidRDefault="004F71FE" w:rsidP="004F71FE">
      <w:pPr>
        <w:spacing w:after="0" w:line="240" w:lineRule="auto"/>
        <w:rPr>
          <w:lang w:eastAsia="es-ES"/>
        </w:rPr>
      </w:pPr>
      <w:r w:rsidRPr="00533A1C">
        <w:rPr>
          <w:lang w:eastAsia="es-ES"/>
        </w:rPr>
        <w:t>LA CANTIDAD DE COPIAS DE LOS DOCUMENTOS ANTES CITADOS SON LOS REQUERIDOS EN EL ALMACÉN CENTRAL  (DIRECCIÓN DE SUMINISTROS),  ESTAS PODRÁN SER MODIFICADAS PARA LAS ENTREGAS EN LOS ALMACENES DE LAS UNIDADES MÉDICAS O LOS SERVICIOS DE SALUD EN LOS ESTADOS.</w:t>
      </w:r>
    </w:p>
    <w:p w:rsidR="004F71FE" w:rsidRPr="00533A1C" w:rsidRDefault="004F71FE" w:rsidP="004F71FE">
      <w:pPr>
        <w:spacing w:after="0" w:line="240" w:lineRule="auto"/>
        <w:rPr>
          <w:lang w:eastAsia="es-ES"/>
        </w:rPr>
      </w:pPr>
    </w:p>
    <w:p w:rsidR="004F71FE" w:rsidRPr="00533A1C" w:rsidRDefault="004F71FE" w:rsidP="004F71FE">
      <w:pPr>
        <w:spacing w:after="0" w:line="240" w:lineRule="auto"/>
        <w:rPr>
          <w:lang w:eastAsia="es-ES"/>
        </w:rPr>
      </w:pPr>
      <w:r w:rsidRPr="00533A1C">
        <w:rPr>
          <w:lang w:eastAsia="es-ES"/>
        </w:rPr>
        <w:t>EN LOS CASOS DE LOS INSUMOS QUE CONTENGAN EN SU FORMULA ALGÚN HEMODERIVADO DE ORIGEN HUMANO O ANIMAL, DEBE ENTREGAR:</w:t>
      </w:r>
    </w:p>
    <w:p w:rsidR="004F71FE" w:rsidRPr="00533A1C" w:rsidRDefault="004F71FE" w:rsidP="004F71FE">
      <w:pPr>
        <w:spacing w:after="0" w:line="240" w:lineRule="auto"/>
        <w:rPr>
          <w:lang w:eastAsia="es-ES"/>
        </w:rPr>
      </w:pPr>
    </w:p>
    <w:p w:rsidR="004F71FE" w:rsidRPr="00533A1C" w:rsidRDefault="004F71FE" w:rsidP="004F71FE">
      <w:pPr>
        <w:spacing w:after="0" w:line="240" w:lineRule="auto"/>
        <w:rPr>
          <w:lang w:val="es-ES" w:eastAsia="es-ES"/>
        </w:rPr>
      </w:pPr>
      <w:r w:rsidRPr="00533A1C">
        <w:rPr>
          <w:lang w:val="es-ES" w:eastAsia="es-ES"/>
        </w:rPr>
        <w:t>a)  COPIA DEL ACTA U OFICIO CON EL QUE LA SECRETARÍA DE SALUD (COFEPRIS), AUTORIZA LA LIBERACIÓN PARA LA DISTRIBUCIÓN Y VENTA, CORRESPONDIENTE A CADA LOTE QUE PRETENDA ENTREGAR.</w:t>
      </w:r>
    </w:p>
    <w:p w:rsidR="004F71FE" w:rsidRPr="00533A1C" w:rsidRDefault="004F71FE" w:rsidP="004F71FE">
      <w:pPr>
        <w:spacing w:after="0" w:line="240" w:lineRule="auto"/>
        <w:rPr>
          <w:lang w:eastAsia="es-ES"/>
        </w:rPr>
      </w:pPr>
    </w:p>
    <w:p w:rsidR="004F71FE" w:rsidRPr="00533A1C" w:rsidRDefault="004F71FE" w:rsidP="004F71FE">
      <w:pPr>
        <w:spacing w:after="0" w:line="240" w:lineRule="auto"/>
        <w:rPr>
          <w:lang w:eastAsia="es-ES"/>
        </w:rPr>
      </w:pPr>
      <w:r w:rsidRPr="00533A1C">
        <w:rPr>
          <w:lang w:eastAsia="es-ES"/>
        </w:rPr>
        <w:t>b) NO SE ACEPTA LA ENTREGA DE NINGÚN LOTE QUE NO CUENTE CON LA DOCUMENTACIÓN ANTES SEÑALADA.</w:t>
      </w:r>
    </w:p>
    <w:p w:rsidR="004F71FE" w:rsidRPr="00533A1C" w:rsidRDefault="004F71FE" w:rsidP="004F71FE">
      <w:pPr>
        <w:spacing w:after="0" w:line="240" w:lineRule="auto"/>
        <w:rPr>
          <w:lang w:eastAsia="es-ES"/>
        </w:rPr>
      </w:pPr>
    </w:p>
    <w:p w:rsidR="004F71FE" w:rsidRPr="00533A1C" w:rsidRDefault="004F71FE" w:rsidP="004F71FE">
      <w:pPr>
        <w:spacing w:after="0" w:line="240" w:lineRule="auto"/>
        <w:rPr>
          <w:lang w:eastAsia="es-ES"/>
        </w:rPr>
      </w:pPr>
      <w:r w:rsidRPr="00533A1C">
        <w:rPr>
          <w:lang w:eastAsia="es-ES"/>
        </w:rPr>
        <w:t>EN LOS CASOS DE INSUMOS DE PROCEDENCIA INTERNACIONAL QUE REQUIERAN DE INSTRUCTIVOS O MANUALES DE USO, ESTOS DEBEN PRESENTARSE EN IDIOMA ESPAÑOL CONFORME A LOS MARBETES AUTORIZADOS POR LA SECRETARÍA.</w:t>
      </w:r>
    </w:p>
    <w:p w:rsidR="004F71FE" w:rsidRPr="00533A1C" w:rsidRDefault="004F71FE" w:rsidP="004F71FE">
      <w:pPr>
        <w:spacing w:after="0" w:line="240" w:lineRule="auto"/>
        <w:rPr>
          <w:lang w:eastAsia="es-ES"/>
        </w:rPr>
      </w:pPr>
    </w:p>
    <w:p w:rsidR="004F71FE" w:rsidRPr="00533A1C" w:rsidRDefault="004F71FE" w:rsidP="004F71FE">
      <w:pPr>
        <w:spacing w:after="0" w:line="240" w:lineRule="auto"/>
        <w:rPr>
          <w:lang w:val="es-ES" w:eastAsia="es-ES"/>
        </w:rPr>
      </w:pPr>
      <w:r w:rsidRPr="00533A1C">
        <w:rPr>
          <w:lang w:val="es-ES" w:eastAsia="es-ES"/>
        </w:rPr>
        <w:t>LINEAMIENTOS PARA LA REVISIÓN DOCUMENTAL, INSPECCIÓN, RECEPCIÓN Y ALTA EN ALMACÉN DE INSUMOS MÉDICOS.</w:t>
      </w:r>
    </w:p>
    <w:p w:rsidR="004F71FE" w:rsidRPr="00533A1C" w:rsidRDefault="004F71FE" w:rsidP="004F71FE">
      <w:pPr>
        <w:spacing w:after="0" w:line="240" w:lineRule="auto"/>
        <w:rPr>
          <w:lang w:eastAsia="es-ES"/>
        </w:rPr>
      </w:pPr>
      <w:r w:rsidRPr="00533A1C">
        <w:rPr>
          <w:lang w:eastAsia="es-ES"/>
        </w:rPr>
        <w:t>EL REPRESENTANTE LEGAL DE LA EMPRESA PODRÁ PRESENTARSE A LOS DEPARTAMENTOS DE: OPERACIONES Y ENVÍOS, Y CONTROL DE CALIDAD DE LA DIRECCIÓN DE SUMINISTROS, PREFERENTEMENTE DOS DÍAS ANTES O PREVIO A LA ENTREGA DE LOS INSUMOS PARA QUE SE EFECTÚE LA REVISIÓN DOCUMENTAL GENERAL Y TÉCNICA, ASI COMO PARA LA ACLARACIÓN DE CUALQUIER DUDA RELACIONADA CON SU ENTREGA.</w:t>
      </w:r>
    </w:p>
    <w:p w:rsidR="004F71FE" w:rsidRPr="00533A1C" w:rsidRDefault="004F71FE" w:rsidP="004F71FE">
      <w:pPr>
        <w:spacing w:after="0" w:line="240" w:lineRule="auto"/>
        <w:rPr>
          <w:lang w:eastAsia="es-ES"/>
        </w:rPr>
      </w:pPr>
    </w:p>
    <w:p w:rsidR="004F71FE" w:rsidRPr="00533A1C" w:rsidRDefault="004F71FE" w:rsidP="004F71FE">
      <w:pPr>
        <w:spacing w:after="0" w:line="240" w:lineRule="auto"/>
        <w:rPr>
          <w:lang w:eastAsia="es-ES"/>
        </w:rPr>
      </w:pPr>
      <w:r w:rsidRPr="00533A1C">
        <w:rPr>
          <w:lang w:eastAsia="es-ES"/>
        </w:rPr>
        <w:t>AL MOMENTO EN EL QUE EL PROVEEDOR (REPRESENTANTE LEGAL DE LA EMPRESA) Y EL TRANSPORTE CON LOS INSUMOS A ENTREGAR, INGRESEN A LAS INSTALACIONES DE LA SECRETARÍA (ALMACEN CENTRAL); SE REGISTRARÁ EN LA CASETA DE VIGILANCIA Y ENTREGARÁ UNA IDENTIFICACIÓN PERSONAL PREFERENTEMENTE OFICIAL, MISMA QUE LE SERÁ DEVUELTA AL CONCLUIR TOTALMENTE SUS TRÁMITES DE ENTREGA.</w:t>
      </w:r>
    </w:p>
    <w:p w:rsidR="004F71FE" w:rsidRPr="00533A1C" w:rsidRDefault="004F71FE" w:rsidP="004F71FE">
      <w:pPr>
        <w:spacing w:after="0" w:line="240" w:lineRule="auto"/>
        <w:rPr>
          <w:lang w:eastAsia="es-ES"/>
        </w:rPr>
      </w:pPr>
    </w:p>
    <w:p w:rsidR="004F71FE" w:rsidRPr="00533A1C" w:rsidRDefault="004F71FE" w:rsidP="004F71FE">
      <w:pPr>
        <w:spacing w:after="0" w:line="240" w:lineRule="auto"/>
        <w:rPr>
          <w:lang w:eastAsia="es-ES"/>
        </w:rPr>
      </w:pPr>
      <w:r w:rsidRPr="00533A1C">
        <w:rPr>
          <w:lang w:eastAsia="es-ES"/>
        </w:rPr>
        <w:lastRenderedPageBreak/>
        <w:t>LA REVISIÓN DOCUMENTAL QUE AMPARA LA ENTREGA, LA INSPECCIÓN FÍSICA POR ATRIBUTOS Y LA RECEPCIÓN DE LOS INSUMOS, SE LLEVARÁ A CABO EN LOS DEPARTAMENTOS CORRESPONDIENTES PARA ESTE EFECTO (DEPARTAMENTO DE OPERACIONES Y ENVÍOS</w:t>
      </w:r>
      <w:proofErr w:type="gramStart"/>
      <w:r w:rsidRPr="00533A1C">
        <w:rPr>
          <w:lang w:eastAsia="es-ES"/>
        </w:rPr>
        <w:t>,  DEPARTAMENTO</w:t>
      </w:r>
      <w:proofErr w:type="gramEnd"/>
      <w:r w:rsidRPr="00533A1C">
        <w:rPr>
          <w:lang w:eastAsia="es-ES"/>
        </w:rPr>
        <w:t xml:space="preserve"> DE CONTROL DE CALIDAD Y DEPARTAMENTO DE ALMACÉN).</w:t>
      </w:r>
    </w:p>
    <w:p w:rsidR="004F71FE" w:rsidRPr="00533A1C" w:rsidRDefault="004F71FE" w:rsidP="004F71FE">
      <w:pPr>
        <w:spacing w:after="0" w:line="240" w:lineRule="auto"/>
        <w:rPr>
          <w:lang w:eastAsia="es-ES"/>
        </w:rPr>
      </w:pPr>
    </w:p>
    <w:p w:rsidR="004F71FE" w:rsidRPr="00533A1C" w:rsidRDefault="004F71FE" w:rsidP="004F71FE">
      <w:pPr>
        <w:spacing w:after="0" w:line="240" w:lineRule="auto"/>
        <w:rPr>
          <w:lang w:eastAsia="es-ES"/>
        </w:rPr>
      </w:pPr>
      <w:r w:rsidRPr="00533A1C">
        <w:rPr>
          <w:lang w:eastAsia="es-ES"/>
        </w:rPr>
        <w:t xml:space="preserve">UNA VEZ CONCLUIDA SATISFACTORIAMENTE LA ENTREGA DE LOS INSUMOS MÉDICOS (MEDICAMENTO, MATERIAL DE CURACIÓN, MATERIAL DE LABORATORIO O REACTIVOS), EN EL ALMACÉN CENTRAL,  EL PROVEEDOR ACUDIRÁ EL MISMO DÍA O POSTERIORMENTE AL ÁREA DE FACTURAS DEL DEPARTAMENTO DE OPERACIONES Y ENVÍOS, LA CUAL LLEVA A CABO EL TRÁMITE DE ALTA RESPECTIVA DE LOS INSUMOS, CUANDO LA DOCUMENTACIÓN QUE AMPARA LA ENTREGA ESTA DEBIDAMENTE SELLADA Y FIRMADA DE CONFORMIDAD POR LOS DEPARTAMENTOS DE OPERACIONES Y ENVÍOS, CONTROL DE CALIDAD Y DEPARTAMENTO DE ALMACÉN. </w:t>
      </w:r>
    </w:p>
    <w:p w:rsidR="004F71FE" w:rsidRPr="00533A1C" w:rsidRDefault="004F71FE" w:rsidP="004F71FE">
      <w:pPr>
        <w:spacing w:after="0" w:line="240" w:lineRule="auto"/>
        <w:rPr>
          <w:lang w:eastAsia="es-ES"/>
        </w:rPr>
      </w:pPr>
    </w:p>
    <w:p w:rsidR="004F71FE" w:rsidRPr="00533A1C" w:rsidRDefault="004F71FE" w:rsidP="004F71FE">
      <w:pPr>
        <w:spacing w:after="0" w:line="240" w:lineRule="auto"/>
        <w:rPr>
          <w:lang w:eastAsia="es-ES"/>
        </w:rPr>
      </w:pPr>
      <w:r w:rsidRPr="00533A1C">
        <w:rPr>
          <w:lang w:eastAsia="es-ES"/>
        </w:rPr>
        <w:t>EL PROVEEDOR QUE NO CUMPLA CON LOS REQUISITOS PARA LA ENTREGA DE LOS INSUMOS MÉDICOS EN LAS DIFERENTES ÁREAS (OPERACIONES Y ENVÍOS, CONTROL DE CALIDAD Y ALMACÉN), SERÁ MOTIVO DE RECHAZO.</w:t>
      </w:r>
    </w:p>
    <w:p w:rsidR="004F71FE" w:rsidRPr="00533A1C" w:rsidRDefault="004F71FE" w:rsidP="004F71FE">
      <w:pPr>
        <w:spacing w:after="0" w:line="240" w:lineRule="auto"/>
        <w:rPr>
          <w:lang w:eastAsia="es-ES"/>
        </w:rPr>
      </w:pPr>
    </w:p>
    <w:p w:rsidR="004F71FE" w:rsidRPr="00533A1C" w:rsidRDefault="004F71FE" w:rsidP="004F71FE">
      <w:pPr>
        <w:spacing w:after="0" w:line="240" w:lineRule="auto"/>
        <w:rPr>
          <w:lang w:eastAsia="es-ES"/>
        </w:rPr>
      </w:pPr>
      <w:r w:rsidRPr="00533A1C">
        <w:rPr>
          <w:lang w:eastAsia="es-ES"/>
        </w:rPr>
        <w:t>EL ÁREA DE LA DIRECCIÓN DE SUMINISTROS A LA QUE CORRESPONDA DETERMINAR LA(S) DESVIACIÓN(ES) DETECTADA(S) ELABORARÁ EL DOCUMENTO DE RECHAZO CORRESPONDIENTE, DONDE SE DESCRIBE EL (LOS) MOTIVO(S) QUE DIERON ORIGEN AL MISMO, ESTE DOCUMENTO SEÑALA EL NOMBRE COMPLETO DEL PROVEEDOR Y LA FIRMA DE CONFORMIDAD DEL RECHAZO, AL PROVEEDOR SE LE ENTREGA COPIA DE ESTE DOCUMENTO.</w:t>
      </w:r>
    </w:p>
    <w:p w:rsidR="004F71FE" w:rsidRPr="00533A1C" w:rsidRDefault="004F71FE" w:rsidP="004F71FE">
      <w:pPr>
        <w:spacing w:after="0" w:line="240" w:lineRule="auto"/>
        <w:rPr>
          <w:lang w:eastAsia="es-ES"/>
        </w:rPr>
      </w:pPr>
    </w:p>
    <w:p w:rsidR="004F71FE" w:rsidRPr="00533A1C" w:rsidRDefault="004F71FE" w:rsidP="004F71FE">
      <w:pPr>
        <w:spacing w:after="0" w:line="240" w:lineRule="auto"/>
        <w:rPr>
          <w:lang w:eastAsia="es-ES"/>
        </w:rPr>
      </w:pPr>
      <w:r w:rsidRPr="00533A1C">
        <w:rPr>
          <w:lang w:eastAsia="es-ES"/>
        </w:rPr>
        <w:t>NOTA: LA LOGÍSTICA PARA LA REVISIÓN DOCUMENTAL, INSPECCIÓN FÍSICA, RECEPCIÓN Y ALTA EN EL ALMACÉN, ESTA ADAPTADA PARA LAS ENTREGAS EN EL ALMACÉN CENTRAL (DIRECCIÓN DE SUMINISTROS), CONFORME A SU ESTRUCTURA, DICHA LOGÍSTICA PODRÁ SER MODIFICADA PARA LAS ENTREGAS EN LOS ALMACENES DE LAS UNIDADES MÉDICAS O LOS SERVICIOS DE SALUD EN LOS ESTADOS, SEGÚN LA ESTRUCTURA DE CADA UNIDAD.</w:t>
      </w:r>
    </w:p>
    <w:p w:rsidR="004F71FE" w:rsidRPr="00533A1C" w:rsidRDefault="004F71FE" w:rsidP="004F71FE">
      <w:pPr>
        <w:spacing w:after="0" w:line="240" w:lineRule="auto"/>
      </w:pPr>
      <w:r w:rsidRPr="00533A1C">
        <w:t>MOTIVOS POR LOS QUE NO CUMPLE EN LA REVISIÓN DOCUMENTAL:</w:t>
      </w:r>
    </w:p>
    <w:p w:rsidR="004F71FE" w:rsidRPr="00533A1C" w:rsidRDefault="004F71FE" w:rsidP="004F71FE">
      <w:pPr>
        <w:spacing w:after="0" w:line="240" w:lineRule="auto"/>
        <w:rPr>
          <w:lang w:eastAsia="es-ES"/>
        </w:rPr>
      </w:pPr>
    </w:p>
    <w:p w:rsidR="004F71FE" w:rsidRPr="00533A1C" w:rsidRDefault="004F71FE" w:rsidP="004F71FE">
      <w:pPr>
        <w:spacing w:after="0" w:line="240" w:lineRule="auto"/>
        <w:rPr>
          <w:lang w:eastAsia="es-ES"/>
        </w:rPr>
      </w:pPr>
      <w:r w:rsidRPr="00533A1C">
        <w:rPr>
          <w:lang w:eastAsia="es-ES"/>
        </w:rPr>
        <w:t>DISCORDANCIA ENTRE EL CONTRATO O PEDIDO, LA REMISIÓN Y/O LA FACTURA.</w:t>
      </w:r>
    </w:p>
    <w:p w:rsidR="004F71FE" w:rsidRPr="00533A1C" w:rsidRDefault="004F71FE" w:rsidP="004F71FE">
      <w:pPr>
        <w:spacing w:after="0" w:line="240" w:lineRule="auto"/>
        <w:rPr>
          <w:lang w:eastAsia="es-ES"/>
        </w:rPr>
      </w:pPr>
      <w:r w:rsidRPr="00533A1C">
        <w:rPr>
          <w:lang w:eastAsia="es-ES"/>
        </w:rPr>
        <w:t>DISCORDANCIA ENTRE LA CLAVE EXPRESADA EN CONTRATO O PEDIDO, REMISIÓN Y CUADRO    BÁSICO.</w:t>
      </w:r>
    </w:p>
    <w:p w:rsidR="004F71FE" w:rsidRPr="00533A1C" w:rsidRDefault="004F71FE" w:rsidP="004F71FE">
      <w:pPr>
        <w:spacing w:after="0" w:line="240" w:lineRule="auto"/>
        <w:rPr>
          <w:lang w:eastAsia="es-ES"/>
        </w:rPr>
      </w:pPr>
      <w:r w:rsidRPr="00533A1C">
        <w:rPr>
          <w:lang w:eastAsia="es-ES"/>
        </w:rPr>
        <w:t>DISCORDANCIA ENTRE EL CONTRATO O PEDIDO, REMISIÓN Y LA ENTREGA FÍSICA DEL PRODUCTO.</w:t>
      </w:r>
    </w:p>
    <w:p w:rsidR="004F71FE" w:rsidRPr="00533A1C" w:rsidRDefault="004F71FE" w:rsidP="004F71FE">
      <w:pPr>
        <w:spacing w:after="0" w:line="240" w:lineRule="auto"/>
        <w:rPr>
          <w:lang w:eastAsia="es-ES"/>
        </w:rPr>
      </w:pPr>
      <w:r w:rsidRPr="00533A1C">
        <w:rPr>
          <w:lang w:eastAsia="es-ES"/>
        </w:rPr>
        <w:t>DOCUMENTACIÓN INCOMPLETA, ILEGIBLE Y MAL ELABORADA.</w:t>
      </w:r>
    </w:p>
    <w:p w:rsidR="004F71FE" w:rsidRPr="00533A1C" w:rsidRDefault="004F71FE" w:rsidP="004F71FE">
      <w:pPr>
        <w:spacing w:after="0" w:line="240" w:lineRule="auto"/>
        <w:rPr>
          <w:lang w:eastAsia="es-ES"/>
        </w:rPr>
      </w:pPr>
      <w:r w:rsidRPr="00533A1C">
        <w:rPr>
          <w:lang w:eastAsia="es-ES"/>
        </w:rPr>
        <w:t>DOCUMENTACIÓN ILEGIBLE O CON TACHADURAS (CERTIFICADOS ANALÍTICOS DE PRODUCTO TERMINADO, REGISTRO SANITARIO, CARTA GARANTÍA, ETC.</w:t>
      </w:r>
    </w:p>
    <w:p w:rsidR="004F71FE" w:rsidRPr="00533A1C" w:rsidRDefault="004F71FE" w:rsidP="004F71FE">
      <w:pPr>
        <w:spacing w:after="0" w:line="240" w:lineRule="auto"/>
        <w:rPr>
          <w:lang w:eastAsia="es-ES"/>
        </w:rPr>
      </w:pPr>
      <w:r w:rsidRPr="00533A1C">
        <w:rPr>
          <w:lang w:eastAsia="es-ES"/>
        </w:rPr>
        <w:t xml:space="preserve">CADUCIDAD MENOR A LA ESTIPULADA EN CONVOCATORIAS DE LICITACIÓN, CONTRATO O PEDIDO, REMISIONES O CERTIFICADOS ANALÍTICOS. </w:t>
      </w:r>
    </w:p>
    <w:p w:rsidR="004F71FE" w:rsidRPr="00533A1C" w:rsidRDefault="004F71FE" w:rsidP="004F71FE">
      <w:pPr>
        <w:spacing w:after="0" w:line="240" w:lineRule="auto"/>
        <w:rPr>
          <w:lang w:eastAsia="es-ES"/>
        </w:rPr>
      </w:pPr>
      <w:r w:rsidRPr="00533A1C">
        <w:rPr>
          <w:lang w:eastAsia="es-ES"/>
        </w:rPr>
        <w:t>CUANDO EN REMISIÓN LA PRESENTACIÓN DEL PRODUCTO, DIFIERA DE LO SEÑALADO EN EL CONTRATO O PEDIDO Y/O CUADRO BÁSICO Y CATÁLOGOS DE INSUMOS DEL SECTOR SALUD RESPECTIVO.</w:t>
      </w:r>
    </w:p>
    <w:p w:rsidR="004F71FE" w:rsidRPr="00533A1C" w:rsidRDefault="004F71FE" w:rsidP="004F71FE">
      <w:pPr>
        <w:spacing w:after="0" w:line="240" w:lineRule="auto"/>
        <w:rPr>
          <w:lang w:eastAsia="es-ES"/>
        </w:rPr>
      </w:pPr>
      <w:r w:rsidRPr="00533A1C">
        <w:rPr>
          <w:lang w:eastAsia="es-ES"/>
        </w:rPr>
        <w:t>CUANDO EN REMISIÓN SE DESCRIBAN LOTES Y PRODUCTOS SANCIONADOS (RECHAZADOS) POR LA SECRETARÍA U OTRAS INSTITUCIONES DEL SECTOR SALUD.</w:t>
      </w:r>
    </w:p>
    <w:p w:rsidR="004F71FE" w:rsidRPr="00533A1C" w:rsidRDefault="004F71FE" w:rsidP="004F71FE">
      <w:pPr>
        <w:spacing w:after="0" w:line="240" w:lineRule="auto"/>
        <w:rPr>
          <w:lang w:eastAsia="es-ES"/>
        </w:rPr>
      </w:pPr>
      <w:r w:rsidRPr="00533A1C">
        <w:rPr>
          <w:lang w:eastAsia="es-ES"/>
        </w:rPr>
        <w:t>CUANDO LA DOCUMENTACIÓN PRESENTE ERRORES EN CÁLCULOS ARITMÉTICOS O MECANOGRÁFICOS.</w:t>
      </w:r>
    </w:p>
    <w:p w:rsidR="004F71FE" w:rsidRPr="00533A1C" w:rsidRDefault="004F71FE" w:rsidP="004F71FE">
      <w:pPr>
        <w:spacing w:after="0" w:line="240" w:lineRule="auto"/>
        <w:rPr>
          <w:lang w:eastAsia="es-ES"/>
        </w:rPr>
      </w:pPr>
      <w:r w:rsidRPr="00533A1C">
        <w:rPr>
          <w:lang w:eastAsia="es-ES"/>
        </w:rPr>
        <w:lastRenderedPageBreak/>
        <w:t>CUANDO EN REMISIÓN, LA MARCA, FABRICANTE O PROCEDENCIA DIFIERA DE LO SEÑALADO EN CONTRATO O PEDIDO.</w:t>
      </w:r>
    </w:p>
    <w:p w:rsidR="004F71FE" w:rsidRPr="00533A1C" w:rsidRDefault="004F71FE" w:rsidP="004F71FE">
      <w:pPr>
        <w:spacing w:after="0" w:line="240" w:lineRule="auto"/>
        <w:rPr>
          <w:lang w:eastAsia="es-ES"/>
        </w:rPr>
      </w:pPr>
      <w:r w:rsidRPr="00533A1C">
        <w:rPr>
          <w:lang w:eastAsia="es-ES"/>
        </w:rPr>
        <w:t>CUANDO SE ENCUENTRE REMISIONADOS LOTES FRACCIONADOS.</w:t>
      </w:r>
    </w:p>
    <w:p w:rsidR="004F71FE" w:rsidRPr="00533A1C" w:rsidRDefault="004F71FE" w:rsidP="004F71FE">
      <w:pPr>
        <w:spacing w:after="0" w:line="240" w:lineRule="auto"/>
        <w:rPr>
          <w:lang w:eastAsia="es-ES"/>
        </w:rPr>
      </w:pPr>
      <w:r w:rsidRPr="00533A1C">
        <w:rPr>
          <w:lang w:eastAsia="es-ES"/>
        </w:rPr>
        <w:t>ENTRE OTROS.</w:t>
      </w:r>
    </w:p>
    <w:p w:rsidR="004F71FE" w:rsidRPr="00533A1C" w:rsidRDefault="004F71FE" w:rsidP="004F71FE">
      <w:pPr>
        <w:spacing w:after="0" w:line="240" w:lineRule="auto"/>
        <w:rPr>
          <w:lang w:eastAsia="es-ES"/>
        </w:rPr>
      </w:pPr>
    </w:p>
    <w:p w:rsidR="004F71FE" w:rsidRPr="00533A1C" w:rsidRDefault="004F71FE" w:rsidP="004F71FE">
      <w:pPr>
        <w:spacing w:after="0" w:line="240" w:lineRule="auto"/>
        <w:rPr>
          <w:lang w:eastAsia="es-ES"/>
        </w:rPr>
      </w:pPr>
      <w:r w:rsidRPr="00533A1C">
        <w:rPr>
          <w:lang w:eastAsia="es-ES"/>
        </w:rPr>
        <w:t>ASPECTOS RELEVANTES DURANTE LA INSPECCIÓN FÍSICA DE LOS INSUMOS.</w:t>
      </w:r>
    </w:p>
    <w:p w:rsidR="004F71FE" w:rsidRPr="00533A1C" w:rsidRDefault="004F71FE" w:rsidP="004F71FE">
      <w:pPr>
        <w:spacing w:after="0" w:line="240" w:lineRule="auto"/>
        <w:rPr>
          <w:lang w:eastAsia="es-ES"/>
        </w:rPr>
      </w:pPr>
      <w:r w:rsidRPr="00533A1C">
        <w:rPr>
          <w:lang w:eastAsia="es-ES"/>
        </w:rPr>
        <w:t>EN EL ALMACÉN CENTRAL NO SE RECIBIRÁ NINGUNA ENTREGA A TRAVÉS DEL SERVICIO DE MENSAJERÍA.</w:t>
      </w:r>
    </w:p>
    <w:p w:rsidR="004F71FE" w:rsidRPr="00533A1C" w:rsidRDefault="004F71FE" w:rsidP="004F71FE">
      <w:pPr>
        <w:spacing w:after="0" w:line="240" w:lineRule="auto"/>
        <w:rPr>
          <w:lang w:eastAsia="es-ES"/>
        </w:rPr>
      </w:pPr>
      <w:r w:rsidRPr="00533A1C">
        <w:rPr>
          <w:lang w:eastAsia="es-ES"/>
        </w:rPr>
        <w:t>SE VERIFICA QUE EL TRANSPORTE EN EL QUE SON TRASLADADOS LOS PRODUCTOS, SEA EL ADECUADO PARA EL TIPO DE INSUMOS MÉDICOS A ENTREGAR.</w:t>
      </w:r>
    </w:p>
    <w:p w:rsidR="004F71FE" w:rsidRPr="00533A1C" w:rsidRDefault="004F71FE" w:rsidP="004F71FE">
      <w:pPr>
        <w:spacing w:after="0" w:line="240" w:lineRule="auto"/>
        <w:rPr>
          <w:lang w:eastAsia="es-ES"/>
        </w:rPr>
      </w:pPr>
      <w:r w:rsidRPr="00533A1C">
        <w:rPr>
          <w:lang w:eastAsia="es-ES"/>
        </w:rPr>
        <w:t>EN CASO DE INSUMOS QUE REQUIEREN REFRIGERACIÓN, EL TRANSPORTE DEBE TENER SISTEMA DE REFRIGERACIÓN (THERMOKING) FUNCIONANDO, VERIFICANDO QUE EL PRODUCTO SE MANTENGA A LA TEMPERATURA ADECUADA PARA EL TIPO DE INSUMOS CONFORME LO INDIQUE LA ETIQUETA DEL FABRICANTE, EL INSUMO DEBE ESTAR EMPACADO EN CAJAS DE POLIURETANO CON REFRIGERANTE CONGELADO, EN CANTIDAD SUFICIENTE AL VOLUMEN DEL CONTENIDO.</w:t>
      </w:r>
    </w:p>
    <w:p w:rsidR="004F71FE" w:rsidRPr="00533A1C" w:rsidRDefault="004F71FE" w:rsidP="004F71FE">
      <w:pPr>
        <w:spacing w:after="0" w:line="240" w:lineRule="auto"/>
        <w:rPr>
          <w:lang w:eastAsia="es-ES"/>
        </w:rPr>
      </w:pPr>
      <w:r w:rsidRPr="00533A1C">
        <w:rPr>
          <w:lang w:eastAsia="es-ES"/>
        </w:rPr>
        <w:t>EL PROVEEDOR DEBE TRANSPORTAR BAJO SU RESPONSABILIDAD LOS INSUMOS HASTA EL LUGAR DE ENTREGA SEÑALADO EN LAS CONVOCATORIAS DE LICITACIÓN Y CONTRATO O PEDIDO RESPECTIVO, ASIMISMO LOS PRODUCTOS DEBEN ESTAR ASEGURADOS HASTA SU ENTREGA TOTAL EN EL ALMACÉN.</w:t>
      </w:r>
    </w:p>
    <w:p w:rsidR="004F71FE" w:rsidRPr="00533A1C" w:rsidRDefault="004F71FE" w:rsidP="004F71FE">
      <w:pPr>
        <w:spacing w:after="0" w:line="240" w:lineRule="auto"/>
        <w:rPr>
          <w:lang w:eastAsia="es-ES"/>
        </w:rPr>
      </w:pPr>
      <w:r w:rsidRPr="00533A1C">
        <w:rPr>
          <w:lang w:eastAsia="es-ES"/>
        </w:rPr>
        <w:t>EL (LOS) PROVEEDOR(S) DEBERÁ(N) EMPACAR Y EMBALAR LOS INSUMOS MÉDICOS DE TAL FORMA QUE PRESERVEN SUS CARACTERÍSTICAS ORIGINALES DURANTE EL FLETE, LAS MANIOBRAS DE ESTIBA Y ALMACENAJE.</w:t>
      </w:r>
    </w:p>
    <w:p w:rsidR="004F71FE" w:rsidRPr="00533A1C" w:rsidRDefault="004F71FE" w:rsidP="004F71FE">
      <w:pPr>
        <w:spacing w:after="0" w:line="240" w:lineRule="auto"/>
        <w:rPr>
          <w:lang w:eastAsia="es-ES"/>
        </w:rPr>
      </w:pPr>
      <w:r w:rsidRPr="00533A1C">
        <w:rPr>
          <w:lang w:eastAsia="es-ES"/>
        </w:rPr>
        <w:t>EL PROVEEDOR DEBE CONSIDERAR LO SIGUIENTE PARA LA ENTREGA DE LOS BIENES:</w:t>
      </w:r>
    </w:p>
    <w:p w:rsidR="004F71FE" w:rsidRPr="00533A1C" w:rsidRDefault="004F71FE" w:rsidP="004F71FE">
      <w:pPr>
        <w:spacing w:after="0" w:line="240" w:lineRule="auto"/>
        <w:rPr>
          <w:lang w:eastAsia="es-ES"/>
        </w:rPr>
      </w:pPr>
      <w:r w:rsidRPr="00533A1C">
        <w:rPr>
          <w:lang w:eastAsia="es-ES"/>
        </w:rPr>
        <w:t>PREFERENTEMENTE ENTARIMADO Y EMBALADO CON PLÁSTICO TRANSPARENTE.</w:t>
      </w:r>
    </w:p>
    <w:p w:rsidR="004F71FE" w:rsidRPr="00533A1C" w:rsidRDefault="004F71FE" w:rsidP="004F71FE">
      <w:pPr>
        <w:spacing w:after="0" w:line="240" w:lineRule="auto"/>
        <w:rPr>
          <w:lang w:eastAsia="es-ES"/>
        </w:rPr>
      </w:pPr>
      <w:r w:rsidRPr="00533A1C">
        <w:rPr>
          <w:lang w:eastAsia="es-ES"/>
        </w:rPr>
        <w:t>INCLUIR LAS MANIOBRAS A PIE DE CAMIÓN.</w:t>
      </w:r>
    </w:p>
    <w:p w:rsidR="004F71FE" w:rsidRPr="00533A1C" w:rsidRDefault="004F71FE" w:rsidP="004F71FE">
      <w:pPr>
        <w:spacing w:after="0" w:line="240" w:lineRule="auto"/>
        <w:rPr>
          <w:lang w:eastAsia="es-ES"/>
        </w:rPr>
      </w:pPr>
      <w:r w:rsidRPr="00533A1C">
        <w:rPr>
          <w:lang w:eastAsia="es-ES"/>
        </w:rPr>
        <w:t>EN CASO DE NO VENIR ENTARIMADO, PRESENTARSE CON EL PERSONAL NECESARIO PARA SU DESCARGA.</w:t>
      </w:r>
    </w:p>
    <w:p w:rsidR="004F71FE" w:rsidRPr="00533A1C" w:rsidRDefault="004F71FE" w:rsidP="004F71FE">
      <w:pPr>
        <w:spacing w:after="0" w:line="240" w:lineRule="auto"/>
        <w:rPr>
          <w:lang w:val="es-ES" w:eastAsia="ar-SA"/>
        </w:rPr>
      </w:pPr>
      <w:r w:rsidRPr="00533A1C">
        <w:rPr>
          <w:lang w:val="es-ES" w:eastAsia="ar-SA"/>
        </w:rPr>
        <w:t xml:space="preserve">LAS CAJAS COLECTIVAS DEBEN ESTAR CLARAMENTE IDENTIFICADAS POR MEDIO DE ETIQUETAS IMPRESAS O GRABADAS POR PLANTILLA, COLOCADAS EN LA CARA FRONTAL Y CONTRALATERAL DEL EMPAQUE O CAJA, LOS DATOS QUE DEBEN CONTENER SON LOS SIGUIENTES: </w:t>
      </w:r>
    </w:p>
    <w:p w:rsidR="004F71FE" w:rsidRPr="00533A1C" w:rsidRDefault="004F71FE" w:rsidP="004F71FE">
      <w:pPr>
        <w:spacing w:after="0" w:line="240" w:lineRule="auto"/>
        <w:rPr>
          <w:lang w:eastAsia="es-ES"/>
        </w:rPr>
      </w:pPr>
      <w:r w:rsidRPr="00533A1C">
        <w:rPr>
          <w:lang w:eastAsia="es-ES"/>
        </w:rPr>
        <w:t xml:space="preserve">CLAVE CORRECTA DEL CUADRO BÁSICO Y CATÁLOGO DE INSUMOS DEL SECTOR SALUD CORRESPONDIENTE. </w:t>
      </w:r>
    </w:p>
    <w:p w:rsidR="004F71FE" w:rsidRPr="00533A1C" w:rsidRDefault="004F71FE" w:rsidP="004F71FE">
      <w:pPr>
        <w:spacing w:after="0" w:line="240" w:lineRule="auto"/>
        <w:rPr>
          <w:lang w:eastAsia="es-ES"/>
        </w:rPr>
      </w:pPr>
      <w:r w:rsidRPr="00533A1C">
        <w:rPr>
          <w:lang w:eastAsia="es-ES"/>
        </w:rPr>
        <w:t xml:space="preserve">NOMBRE Y DESCRIPCIÓN COMPLETA DEL PRODUCTO. </w:t>
      </w:r>
    </w:p>
    <w:p w:rsidR="004F71FE" w:rsidRPr="00533A1C" w:rsidRDefault="004F71FE" w:rsidP="004F71FE">
      <w:pPr>
        <w:spacing w:after="0" w:line="240" w:lineRule="auto"/>
        <w:rPr>
          <w:lang w:val="es-ES" w:eastAsia="es-ES"/>
        </w:rPr>
      </w:pPr>
      <w:r w:rsidRPr="00533A1C">
        <w:rPr>
          <w:lang w:val="es-ES" w:eastAsia="es-ES"/>
        </w:rPr>
        <w:t>TOTAL DE UNIDADES QUE CONTIENE CADA CAJA (LAS CANTIDADES POR CAJA DEBEN SER UNIFORMES).</w:t>
      </w:r>
    </w:p>
    <w:p w:rsidR="004F71FE" w:rsidRPr="00533A1C" w:rsidRDefault="004F71FE" w:rsidP="004F71FE">
      <w:pPr>
        <w:spacing w:after="0" w:line="240" w:lineRule="auto"/>
        <w:rPr>
          <w:lang w:eastAsia="es-ES"/>
        </w:rPr>
      </w:pPr>
      <w:r w:rsidRPr="00533A1C">
        <w:rPr>
          <w:lang w:eastAsia="es-ES"/>
        </w:rPr>
        <w:t xml:space="preserve">LOTE. </w:t>
      </w:r>
    </w:p>
    <w:p w:rsidR="004F71FE" w:rsidRPr="00533A1C" w:rsidRDefault="004F71FE" w:rsidP="004F71FE">
      <w:pPr>
        <w:spacing w:after="0" w:line="240" w:lineRule="auto"/>
        <w:rPr>
          <w:lang w:eastAsia="es-ES"/>
        </w:rPr>
      </w:pPr>
      <w:r w:rsidRPr="00533A1C">
        <w:rPr>
          <w:lang w:eastAsia="es-ES"/>
        </w:rPr>
        <w:t xml:space="preserve">FECHA DE CADUCIDAD Y FECHA DE FABRICACIÓN. </w:t>
      </w:r>
    </w:p>
    <w:p w:rsidR="004F71FE" w:rsidRPr="00533A1C" w:rsidRDefault="004F71FE" w:rsidP="004F71FE">
      <w:pPr>
        <w:spacing w:after="0" w:line="240" w:lineRule="auto"/>
        <w:rPr>
          <w:lang w:eastAsia="es-ES"/>
        </w:rPr>
      </w:pPr>
      <w:r w:rsidRPr="00533A1C">
        <w:rPr>
          <w:lang w:eastAsia="es-ES"/>
        </w:rPr>
        <w:t>RAZÓN SOCIAL Y DOMICILIO DEL PROVEEDOR (FABRICANTE Y/O DISTRIBUIDOR).</w:t>
      </w:r>
    </w:p>
    <w:p w:rsidR="004F71FE" w:rsidRPr="00533A1C" w:rsidRDefault="004F71FE" w:rsidP="004F71FE">
      <w:pPr>
        <w:spacing w:after="0" w:line="240" w:lineRule="auto"/>
        <w:rPr>
          <w:lang w:eastAsia="es-ES"/>
        </w:rPr>
      </w:pPr>
      <w:r w:rsidRPr="00533A1C">
        <w:rPr>
          <w:lang w:eastAsia="es-ES"/>
        </w:rPr>
        <w:t xml:space="preserve">NÚMERO DE CONTRATO O PEDIDO, NÚMERO DE LICITACIÓN Y NÚMERO DE PARTIDA. </w:t>
      </w:r>
    </w:p>
    <w:p w:rsidR="004F71FE" w:rsidRPr="00533A1C" w:rsidRDefault="004F71FE" w:rsidP="004F71FE">
      <w:pPr>
        <w:spacing w:after="0" w:line="240" w:lineRule="auto"/>
        <w:rPr>
          <w:lang w:eastAsia="es-ES"/>
        </w:rPr>
      </w:pPr>
      <w:r w:rsidRPr="00533A1C">
        <w:rPr>
          <w:lang w:eastAsia="es-ES"/>
        </w:rPr>
        <w:t>LA LEYENDA QUE DEBE ESTAR IMPRESA EN EL ENVASE PRIMARIO, SECUNDARIO Y COLECTIVO ES:   PROPIEDAD DEL SECTOR SALUD, PROHIBIDA SU VENTA O EXCLUSIVA DEL SECTOR SALUD PROHIBIDA SU VENTA.</w:t>
      </w:r>
    </w:p>
    <w:p w:rsidR="004F71FE" w:rsidRPr="00533A1C" w:rsidRDefault="004F71FE" w:rsidP="004F71FE">
      <w:pPr>
        <w:spacing w:after="0" w:line="240" w:lineRule="auto"/>
        <w:rPr>
          <w:lang w:eastAsia="es-ES"/>
        </w:rPr>
      </w:pPr>
      <w:r w:rsidRPr="00533A1C">
        <w:rPr>
          <w:lang w:eastAsia="es-ES"/>
        </w:rPr>
        <w:t xml:space="preserve">LOS ENVASES PRIMARIOS Y/O SECUNDARIOS  DEBEN ESTAR ETIQUETADOS CONFORME A LO ESTABLECIDO EN LA LEY GENERAL DE SALUD Y SU REGLAMENTO; “ACUERDO POR EL QUE SE ABROGA EL INSTRUCTIVO PARA LA ESTANDARIZACION DE LOS EMPAQUES DE MEDICAMENTOS DEL SECTOR SALUD”; CUADRO BÁSICO Y CATÁLOGO DE INSUMOS DEL SECTOR SALUD CORRESPONDIENTE VIGENTE O SUS ACTUALIZACIONES PUBLICADAS EN EL D.O.F., ASÍ COMO A LOS MARBETES AUTORIZADOS, PROPIOS PARA EL TIPO DE INSUMO MÉDICO  (MEDICAMENTO EN </w:t>
      </w:r>
      <w:r w:rsidRPr="00533A1C">
        <w:rPr>
          <w:lang w:eastAsia="es-ES"/>
        </w:rPr>
        <w:lastRenderedPageBreak/>
        <w:t>PRESENTACIÓN “SECTOR SALUD, GENÉRICO INTERCAMBIABLE O COMERCIAL”; MATERIAL DE CURACIÓN; REACTIVOS; MATERIAL DE LABORATORIO).</w:t>
      </w:r>
    </w:p>
    <w:p w:rsidR="004F71FE" w:rsidRPr="00533A1C" w:rsidRDefault="004F71FE" w:rsidP="004F71FE">
      <w:pPr>
        <w:spacing w:after="0" w:line="240" w:lineRule="auto"/>
        <w:rPr>
          <w:lang w:eastAsia="es-ES"/>
        </w:rPr>
      </w:pPr>
      <w:r w:rsidRPr="00533A1C">
        <w:rPr>
          <w:lang w:eastAsia="es-ES"/>
        </w:rPr>
        <w:t>DE LA MISMA FORMA DEBE CUMPLIR CON LAS NORMAS SIGUIENTES SEGÚN CORRESPONDA:</w:t>
      </w:r>
    </w:p>
    <w:p w:rsidR="004F71FE" w:rsidRPr="00533A1C" w:rsidRDefault="004F71FE" w:rsidP="004F71FE">
      <w:pPr>
        <w:spacing w:after="0" w:line="240" w:lineRule="auto"/>
        <w:rPr>
          <w:lang w:eastAsia="es-ES"/>
        </w:rPr>
      </w:pPr>
      <w:r w:rsidRPr="00533A1C">
        <w:rPr>
          <w:lang w:eastAsia="es-ES"/>
        </w:rPr>
        <w:t>NOM-072-SSA1-1993, ETIQUETADO DE MEDICAMENTOS.</w:t>
      </w:r>
    </w:p>
    <w:p w:rsidR="004F71FE" w:rsidRPr="00533A1C" w:rsidRDefault="004F71FE" w:rsidP="004F71FE">
      <w:pPr>
        <w:spacing w:after="0" w:line="240" w:lineRule="auto"/>
        <w:rPr>
          <w:lang w:eastAsia="es-ES"/>
        </w:rPr>
      </w:pPr>
      <w:r w:rsidRPr="00533A1C">
        <w:rPr>
          <w:lang w:eastAsia="es-ES"/>
        </w:rPr>
        <w:t>NOM-073-SSA1-2005, ESTABILIDAD DE FÁRMACOS Y MEDICAMENTOS.</w:t>
      </w:r>
    </w:p>
    <w:p w:rsidR="004F71FE" w:rsidRPr="00533A1C" w:rsidRDefault="004F71FE" w:rsidP="004F71FE">
      <w:pPr>
        <w:spacing w:after="0" w:line="240" w:lineRule="auto"/>
        <w:rPr>
          <w:lang w:eastAsia="es-ES"/>
        </w:rPr>
      </w:pPr>
      <w:r w:rsidRPr="00533A1C">
        <w:rPr>
          <w:lang w:val="es-ES" w:eastAsia="es-ES"/>
        </w:rPr>
        <w:t xml:space="preserve">NOM-137-SSA1-2008. </w:t>
      </w:r>
      <w:r w:rsidRPr="00533A1C">
        <w:rPr>
          <w:lang w:eastAsia="es-ES"/>
        </w:rPr>
        <w:t>ETIQUETADO DE DISPOSITIVOS MÉDICOS.</w:t>
      </w:r>
    </w:p>
    <w:p w:rsidR="004F71FE" w:rsidRPr="00533A1C" w:rsidRDefault="004F71FE" w:rsidP="004F71FE">
      <w:pPr>
        <w:spacing w:after="0" w:line="240" w:lineRule="auto"/>
        <w:rPr>
          <w:lang w:eastAsia="es-ES"/>
        </w:rPr>
      </w:pPr>
      <w:r w:rsidRPr="00533A1C">
        <w:rPr>
          <w:lang w:eastAsia="es-ES"/>
        </w:rPr>
        <w:t>ES IMPORTANTE QUE EL EMPAQUE COLECTIVO ESPECIFIQUE LAS INDICACIONES DE MANEJO, CANTIDAD MÁXIMA DE ESTIBA Y CONDICIONES GENERALES Y ESPECIALES DE ALMACENAMIENTO DEL (LOS) INSUMO(S).</w:t>
      </w:r>
    </w:p>
    <w:p w:rsidR="004F71FE" w:rsidRPr="00533A1C" w:rsidRDefault="004F71FE" w:rsidP="004F71FE">
      <w:pPr>
        <w:spacing w:after="0" w:line="240" w:lineRule="auto"/>
        <w:rPr>
          <w:lang w:eastAsia="es-ES"/>
        </w:rPr>
      </w:pPr>
      <w:r w:rsidRPr="00533A1C">
        <w:rPr>
          <w:lang w:eastAsia="es-ES"/>
        </w:rPr>
        <w:t xml:space="preserve">CUANDO LA CAJA COLECTIVA CONTENGA FRASCOS DE VIDRIO, SE REQUIERE UN ACONDICIONAMIENTO ADECUADO POR MEDIO </w:t>
      </w:r>
      <w:proofErr w:type="gramStart"/>
      <w:r w:rsidRPr="00533A1C">
        <w:rPr>
          <w:lang w:eastAsia="es-ES"/>
        </w:rPr>
        <w:t>DE  SEPARADORES</w:t>
      </w:r>
      <w:proofErr w:type="gramEnd"/>
      <w:r w:rsidRPr="00533A1C">
        <w:rPr>
          <w:lang w:eastAsia="es-ES"/>
        </w:rPr>
        <w:t xml:space="preserve"> HORIZONTALES Y VERTICALES, SI LOS FRACOS CONTENIDOS SON DE PLÁSTICO PUEDEN O NO TENER ESTOS SEPARADORES, EL CASO DE TARROS ESTOS DEBEN SER PRESENTADOS ENLIGADOS EN GRUPOS DE 5 O 10 TARROS, PARA EVITAR QUE LOS INSUMOS SE DAÑEN; FACILITANDO EL MANEJO Y CONTEO DURANTE LA INSPECCIÓN, RECEPCIÓN, ALMACENAMIENTO Y SU DISTRIBUCIÓN.</w:t>
      </w:r>
    </w:p>
    <w:p w:rsidR="004F71FE" w:rsidRPr="00533A1C" w:rsidRDefault="004F71FE" w:rsidP="004F71FE">
      <w:pPr>
        <w:spacing w:after="0" w:line="240" w:lineRule="auto"/>
        <w:rPr>
          <w:lang w:eastAsia="es-ES"/>
        </w:rPr>
      </w:pPr>
      <w:r w:rsidRPr="00533A1C">
        <w:rPr>
          <w:lang w:eastAsia="es-ES"/>
        </w:rPr>
        <w:t>SE RECOMIENDA QUE LAS CAJAS COLECTIVAS SEAN DE FORMA RECTANGULAR BAJA, DE MATERIAL SUFICIENTEMENTE RESISTENTE AL CONTENIDO Y MANEJO DEL PRODUCTO, DE TAMAÑO Y CONTENIDO HOMOGÉNEO,  ACORDE AL VOLUMEN DE LOS INSUMOS CONTENIDOS.</w:t>
      </w:r>
    </w:p>
    <w:p w:rsidR="004F71FE" w:rsidRPr="00533A1C" w:rsidRDefault="004F71FE" w:rsidP="004F71FE">
      <w:pPr>
        <w:spacing w:after="0" w:line="240" w:lineRule="auto"/>
        <w:rPr>
          <w:lang w:eastAsia="es-ES"/>
        </w:rPr>
      </w:pPr>
      <w:r w:rsidRPr="00533A1C">
        <w:rPr>
          <w:lang w:eastAsia="es-ES"/>
        </w:rPr>
        <w:t>EL MATERIAL DE LABORATORIO (EJEMPLO: VIDRIO), POR SU FRAGILIDAD Y DELICADEZA EN SU MANEJO, EL PROVEEDOR DEBE PRESENTARLO PERFECTAMENTE ASEGURADO POR MEDIO DE CINTILLAS DE PAPEL, MASKING TAPE, CINTA CANELA, VIRUTA U OTRO MATERIAL QUE LO PROTEJA Y PERMITA SU CORRECTO MANEJO, ALMACENAMIENTO Y DISTRIBUCIÓN.</w:t>
      </w:r>
    </w:p>
    <w:p w:rsidR="004F71FE" w:rsidRPr="00533A1C" w:rsidRDefault="004F71FE" w:rsidP="004F71FE">
      <w:pPr>
        <w:spacing w:after="0" w:line="240" w:lineRule="auto"/>
        <w:rPr>
          <w:lang w:eastAsia="es-ES"/>
        </w:rPr>
      </w:pPr>
    </w:p>
    <w:p w:rsidR="004F71FE" w:rsidRPr="00533A1C" w:rsidRDefault="004F71FE" w:rsidP="004F71FE">
      <w:pPr>
        <w:spacing w:after="0" w:line="240" w:lineRule="auto"/>
        <w:rPr>
          <w:lang w:eastAsia="es-ES"/>
        </w:rPr>
      </w:pPr>
      <w:r w:rsidRPr="00533A1C">
        <w:rPr>
          <w:lang w:eastAsia="es-ES"/>
        </w:rPr>
        <w:t>EN CASO DE QUE SE TRATE DE PRODUCTOS LÍQUIDOS EN GRAN VOLUMEN (EJEMPLO: ALCOHOLES, SOLUCIONES ANTISÉPTICAS, ETC.), LA ENTREGA DEBE SER EN ENVASES (BIDONES DE PLÁSTICO HERMÉTICAMENTE CERRADOS CON TAPA Y CONTRATAPA Y RESISTENTES AL MANEJO) QUE INDIQUEN EL AFORO CORRESPONDIENTE AL VOLUMEN SOLICITADO, LOS ENVASES DEBERÁN SER HOMOGÉNEOS EN TAMAÑO Y FORMA.</w:t>
      </w:r>
    </w:p>
    <w:p w:rsidR="004F71FE" w:rsidRPr="00533A1C" w:rsidRDefault="004F71FE" w:rsidP="004F71FE">
      <w:pPr>
        <w:spacing w:after="0" w:line="240" w:lineRule="auto"/>
        <w:rPr>
          <w:lang w:eastAsia="es-ES"/>
        </w:rPr>
      </w:pPr>
      <w:r w:rsidRPr="00533A1C">
        <w:rPr>
          <w:lang w:eastAsia="es-ES"/>
        </w:rPr>
        <w:t>CUANDO EL MATERIAL DE EMPAQUE COLECTIVO ES REACONDICIONADO EN SU TOTALIDAD POR EL PROVEEDOR, EL NUEVO EMPAQUE DEBERÁ CONTENER TODOS LOS DATOS YA MENCIONADOS CON ANTERIORIDAD (DEL PRODUCTO, DEL FABRICANTE Y DEL DISTRIBUIDOR), ASIMISMO LAS CAJAS O EMPAQUES COLECTIVOS DEBEN SER DE MATERIAL SUFICIENTEMENTE RESISTENTE PARA SU MANEJO, PARA EL TIPO DE PRODUCTO, CANTIDAD CONTENIDA, DE TAMAÑO Y CONTENIDO HOMOGÉNEO, ACORDE AL VOLUMEN DEL INSUMO A ENTREGAR.</w:t>
      </w:r>
    </w:p>
    <w:p w:rsidR="004F71FE" w:rsidRPr="00533A1C" w:rsidRDefault="004F71FE" w:rsidP="004F71FE">
      <w:pPr>
        <w:spacing w:after="0" w:line="240" w:lineRule="auto"/>
        <w:rPr>
          <w:lang w:eastAsia="es-ES"/>
        </w:rPr>
      </w:pPr>
      <w:r w:rsidRPr="00533A1C">
        <w:rPr>
          <w:lang w:eastAsia="es-ES"/>
        </w:rPr>
        <w:t xml:space="preserve">PARA MEDICAMENTOS EN PRESENTACIÓN GENÉRICO, DEBE TENER UN SELLO </w:t>
      </w:r>
      <w:proofErr w:type="spellStart"/>
      <w:r w:rsidRPr="00533A1C">
        <w:rPr>
          <w:lang w:eastAsia="es-ES"/>
        </w:rPr>
        <w:t>Ó</w:t>
      </w:r>
      <w:proofErr w:type="spellEnd"/>
      <w:r w:rsidRPr="00533A1C">
        <w:rPr>
          <w:lang w:eastAsia="es-ES"/>
        </w:rPr>
        <w:t xml:space="preserve"> SOBREIMPRESIÓN CON LA SIMBOLOGÍA G. Y LA CLAVE CORRESPONDIENTE A CUADRO BÁSICO Y CATÁLOGO DE MEDICAMENTOS DEL SECTOR SALUD.</w:t>
      </w:r>
    </w:p>
    <w:p w:rsidR="004F71FE" w:rsidRPr="00533A1C" w:rsidRDefault="004F71FE" w:rsidP="004F71FE">
      <w:pPr>
        <w:spacing w:after="0" w:line="240" w:lineRule="auto"/>
        <w:rPr>
          <w:lang w:eastAsia="es-ES"/>
        </w:rPr>
      </w:pPr>
      <w:r w:rsidRPr="00533A1C">
        <w:rPr>
          <w:lang w:eastAsia="es-ES"/>
        </w:rPr>
        <w:t xml:space="preserve">PARA MEDICAMENTOS EN PRESENTACIÓN COMERCIAL, DEBE TENER LA CLAVE DEL CUADRO BÁSICO Y CATÁLOGO DE INSUMOS DEL SECTOR SALUD, ADEMÁS DEL SELLO O SOBREIMPRESIÓN CON LEYENDA G.I. (CUANDO APLICA). </w:t>
      </w:r>
    </w:p>
    <w:p w:rsidR="004F71FE" w:rsidRPr="00533A1C" w:rsidRDefault="004F71FE" w:rsidP="004F71FE">
      <w:pPr>
        <w:spacing w:after="0" w:line="240" w:lineRule="auto"/>
        <w:rPr>
          <w:lang w:eastAsia="es-ES"/>
        </w:rPr>
      </w:pPr>
      <w:r w:rsidRPr="00533A1C">
        <w:rPr>
          <w:lang w:eastAsia="es-ES"/>
        </w:rPr>
        <w:t xml:space="preserve">ES IMPORTANTE QUE CONTENGAN LA LEYENDA DE PROPIEDAD DEL SECTOR SALUD, PROHIBIDA SU VENTA, CONFORME A LO DISPUESTO EN EL “ACUERDO POR EL QUE SE ABROGA EL INSTRUCTIVO PARA LA ESTANDARIZACIÓN DE LOS EMPAQUES DE LOS MEDICAMENTOS DEL SECTOR SALUD”, EMITIDO POR EL CONSEJO DE SALUBRIDAD GENERAL, CABE MENCIONAR QUE PARA CUALQUIER PRESENTACIÓN YA SEA SECTOR SALUD, COMERCIAL O GENÉRICO INTERCAMBIABLE “G.I.”, ES IMPORTANTE QUE EL PRODUCTO QUE SE PRETENDA ENTREGAR CORRESPONDA A LA FORMA FARMACÉUTICA, CONCENTRACIÓN DEL PRINCIPIO ACTIVO Y PRESENTACIÓN, CONFORME A LO ESPECIFICADO EN CUADRO BÁSICO Y CATÁLOGO DE </w:t>
      </w:r>
      <w:r w:rsidRPr="00533A1C">
        <w:rPr>
          <w:lang w:eastAsia="es-ES"/>
        </w:rPr>
        <w:lastRenderedPageBreak/>
        <w:t>MEDICAMENTOS DEL SECTOR SALUD VIGENTE, Y SUS ACTUALIZACIONES PUBLICADAS EN EL D.O.F. (SEGÚN SEA EL CASO).</w:t>
      </w:r>
    </w:p>
    <w:p w:rsidR="004F71FE" w:rsidRPr="00533A1C" w:rsidRDefault="004F71FE" w:rsidP="004F71FE">
      <w:pPr>
        <w:spacing w:after="0" w:line="240" w:lineRule="auto"/>
        <w:rPr>
          <w:lang w:eastAsia="es-ES"/>
        </w:rPr>
      </w:pPr>
      <w:r w:rsidRPr="00533A1C">
        <w:rPr>
          <w:lang w:eastAsia="es-ES"/>
        </w:rPr>
        <w:t>DURANTE EL PROCEDIMIENTO DE ENTREGA (REVISIÓN DOCUMENTAL, INSPECCIÓN FÍSICA Y RECEPCIÓN), DEBE ESTAR SIEMPRE PRESENTE EL REPRESENTANTE LEGAL DE LA EMPRESA O LA PERSONA LEGALMENTE AUTORIZADA PARA ELLO, CON EL PROPÓSITO DE RESPALDAR LA ENTREGA Y ATENDER CUALQUIER ACLARACIÓN QUE REQUIERA LA SECRETARÍA.</w:t>
      </w:r>
    </w:p>
    <w:p w:rsidR="004F71FE" w:rsidRPr="00533A1C" w:rsidRDefault="004F71FE" w:rsidP="004F71FE">
      <w:pPr>
        <w:spacing w:after="0" w:line="240" w:lineRule="auto"/>
        <w:rPr>
          <w:lang w:eastAsia="es-ES"/>
        </w:rPr>
      </w:pPr>
      <w:r w:rsidRPr="00533A1C">
        <w:rPr>
          <w:lang w:eastAsia="es-ES"/>
        </w:rPr>
        <w:t>LA INSPECCIÓN FÍSICA POR ATRIBUTOS QUE SE REALIZA A LOS INSUMOS MÉDICOS, SE EFECTÚA DESPUÉS DE SELECCIONAR EL TAMAÑO DE LA MUESTRA DE ACUERDO A LAS TABLAS ESTADÍSTICAS INTERNACIONALES PARA INSPECCIÓN “MILITARY-STANDARD-105-D”, CONSIDERANDO EL TAMAÑO DEL UNIVERSO POR CADA LOTE QUE SE VA A INSPECCIONAR. EN LOS CUALES SE APLICA EL SIGUIENTE CRITERIO PARA EL NIVEL DE CALIDAD ACEPTABLE (NCA).</w:t>
      </w:r>
    </w:p>
    <w:p w:rsidR="004F71FE" w:rsidRPr="00533A1C" w:rsidRDefault="004F71FE" w:rsidP="004F71FE">
      <w:pPr>
        <w:spacing w:after="0" w:line="240" w:lineRule="auto"/>
        <w:rPr>
          <w:lang w:eastAsia="es-ES"/>
        </w:rPr>
      </w:pPr>
    </w:p>
    <w:p w:rsidR="004F71FE" w:rsidRPr="00533A1C" w:rsidRDefault="004F71FE" w:rsidP="004F71FE">
      <w:pPr>
        <w:spacing w:after="0" w:line="240" w:lineRule="auto"/>
        <w:rPr>
          <w:lang w:eastAsia="es-ES"/>
        </w:rPr>
      </w:pPr>
      <w:r w:rsidRPr="00533A1C">
        <w:rPr>
          <w:lang w:eastAsia="es-ES"/>
        </w:rPr>
        <w:t xml:space="preserve">                                                    DEFECTOS CRÍTICOS    0</w:t>
      </w:r>
    </w:p>
    <w:p w:rsidR="004F71FE" w:rsidRPr="00533A1C" w:rsidRDefault="004F71FE" w:rsidP="004F71FE">
      <w:pPr>
        <w:spacing w:after="0" w:line="240" w:lineRule="auto"/>
        <w:rPr>
          <w:lang w:eastAsia="es-ES"/>
        </w:rPr>
      </w:pPr>
      <w:r w:rsidRPr="00533A1C">
        <w:rPr>
          <w:lang w:eastAsia="es-ES"/>
        </w:rPr>
        <w:t xml:space="preserve">                                                    DEFECTOS MAYORES</w:t>
      </w:r>
      <w:proofErr w:type="gramStart"/>
      <w:r w:rsidRPr="00533A1C">
        <w:rPr>
          <w:lang w:eastAsia="es-ES"/>
        </w:rPr>
        <w:t>:  1.0</w:t>
      </w:r>
      <w:proofErr w:type="gramEnd"/>
    </w:p>
    <w:p w:rsidR="004F71FE" w:rsidRPr="00533A1C" w:rsidRDefault="004F71FE" w:rsidP="004F71FE">
      <w:pPr>
        <w:spacing w:after="0" w:line="240" w:lineRule="auto"/>
        <w:rPr>
          <w:lang w:eastAsia="es-ES"/>
        </w:rPr>
      </w:pPr>
      <w:r w:rsidRPr="00533A1C">
        <w:rPr>
          <w:lang w:eastAsia="es-ES"/>
        </w:rPr>
        <w:t xml:space="preserve">                                                    DEFECTOS MENORES</w:t>
      </w:r>
      <w:proofErr w:type="gramStart"/>
      <w:r w:rsidRPr="00533A1C">
        <w:rPr>
          <w:lang w:eastAsia="es-ES"/>
        </w:rPr>
        <w:t>:  2.5</w:t>
      </w:r>
      <w:proofErr w:type="gramEnd"/>
    </w:p>
    <w:p w:rsidR="004F71FE" w:rsidRPr="00533A1C" w:rsidRDefault="004F71FE" w:rsidP="004F71FE">
      <w:pPr>
        <w:spacing w:after="0" w:line="240" w:lineRule="auto"/>
        <w:rPr>
          <w:lang w:eastAsia="es-ES"/>
        </w:rPr>
      </w:pPr>
    </w:p>
    <w:p w:rsidR="004F71FE" w:rsidRPr="00533A1C" w:rsidRDefault="004F71FE" w:rsidP="004F71FE">
      <w:pPr>
        <w:spacing w:after="0" w:line="240" w:lineRule="auto"/>
        <w:rPr>
          <w:lang w:eastAsia="es-ES"/>
        </w:rPr>
      </w:pPr>
      <w:r w:rsidRPr="00533A1C">
        <w:rPr>
          <w:lang w:eastAsia="es-ES"/>
        </w:rPr>
        <w:t xml:space="preserve">NO DEBEN ENTREGARSE LOTES FRACCIONADOS, POR LO QUE SE RECOMIENDA SUMINISTRAR LOTES COMPLETOS O COMO MÍNIMO EL 50 % DE LA PRODUCCIÓN POR LOTE, DEPENDIENDO DE LA CANTIDAD DE ENTREGA. </w:t>
      </w:r>
    </w:p>
    <w:p w:rsidR="004F71FE" w:rsidRPr="00533A1C" w:rsidRDefault="004F71FE" w:rsidP="004F71FE">
      <w:pPr>
        <w:spacing w:after="0" w:line="240" w:lineRule="auto"/>
        <w:rPr>
          <w:lang w:eastAsia="es-ES"/>
        </w:rPr>
      </w:pPr>
      <w:r w:rsidRPr="00533A1C">
        <w:rPr>
          <w:lang w:eastAsia="es-ES"/>
        </w:rPr>
        <w:t>EN EL MOMENTO QUE EL PROVEEDOR ENTREGUE LOS PRODUCTOS, LA FECHA DE CADUCIDAD AVALADA POR EL CERTIFICADO ANALÍTICO, NO DEBE SER MENOR A LO ESTIPULADO EN EL CONTRATO O PEDIDO Y EN LAS CONVOCATORIAS DE LICITACIÓN CORRESPONDIENTE.</w:t>
      </w:r>
    </w:p>
    <w:p w:rsidR="004F71FE" w:rsidRPr="00533A1C" w:rsidRDefault="004F71FE" w:rsidP="004F71FE">
      <w:pPr>
        <w:spacing w:after="0" w:line="240" w:lineRule="auto"/>
        <w:rPr>
          <w:lang w:eastAsia="es-ES"/>
        </w:rPr>
      </w:pPr>
      <w:r w:rsidRPr="00533A1C">
        <w:rPr>
          <w:lang w:eastAsia="es-ES"/>
        </w:rPr>
        <w:t>SOLO SE ACEPTARÀN PRODUCTOS CON CADUCIDAD MENOR A LA SOLICITADA, CUANDO EL PROVEEDOR DEMUESTRE DOCUMENTALMENTE ESTA PARTICULARIDAD, POR MEDIO DE COPIA DEL REGISTRO SANITARIO U OFICIO DE NOTIFICACIÓN DE PLAZO DE CADUCIDAD EMITIDO POR LA COMISIÓN FEDERAL PARA LA PROTECCIÓN CONTRA RIESGOS SANITARIOS (COFEPRIS), EN TAL CASO DEBEN ANEXAR AL MOMENTO DE LA INSPECCIÓN FÍSICA COPIA DE DICHOS DOCUMENTOS, ASÌ COMO LA CARTA COMPROMISO DE CANJE EN LA CUAL SE COMPROMETE A CANJEAR EL TOTAL DE INSUMOS MÉDICOS QUE NO SE HAYAN CONSUMIDO ANTES DE SU FIN DE VIDA ÚTIL.</w:t>
      </w:r>
    </w:p>
    <w:p w:rsidR="004F71FE" w:rsidRPr="00533A1C" w:rsidRDefault="004F71FE" w:rsidP="004F71FE">
      <w:pPr>
        <w:spacing w:after="0" w:line="240" w:lineRule="auto"/>
        <w:rPr>
          <w:lang w:eastAsia="es-ES"/>
        </w:rPr>
      </w:pPr>
      <w:r w:rsidRPr="00533A1C">
        <w:rPr>
          <w:lang w:eastAsia="es-ES"/>
        </w:rPr>
        <w:t>EL ETIQUETADO DEL EMPAQUE INDIVIDUAL SE REVISA CONFORME A LA UNIDAD DE ENTREGA QUE INDICA EL CONTRATO O PEDIDO, REMISIÓN Y AL CUADRO BÁSICO Y CATÁLOGO DE INSUMOS PARA EL SECTOR SALUD CORRESPONDIENTE.</w:t>
      </w:r>
    </w:p>
    <w:p w:rsidR="004F71FE" w:rsidRPr="00533A1C" w:rsidRDefault="004F71FE" w:rsidP="004F71FE">
      <w:pPr>
        <w:spacing w:after="0" w:line="240" w:lineRule="auto"/>
        <w:rPr>
          <w:lang w:eastAsia="es-ES"/>
        </w:rPr>
      </w:pPr>
      <w:r w:rsidRPr="00533A1C">
        <w:rPr>
          <w:lang w:eastAsia="es-ES"/>
        </w:rPr>
        <w:t xml:space="preserve">PARA MATERIAL DE CURACIÓN, REACTIVOS, Y MATERIAL DE LABORATORIO, CONSIDERANDO QUE ESTOS INSUMOS PUEDEN SER ENTREGADOS EN PRESENTACIÓN COMERCIAL, EL PROVEEDOR DEBE IDENTIFICAR LOS EMPAQUES INDIVIDUALES Y COLECTIVOS CON LA CLAVE DE CUADRO BÁSICO Y CATÁLOGO DE INSUMOS DEL SECTOR SALUD CORRESPONDIENTE, QUE SERÁ LA MISMA DEL CONTRATO O PEDIDO Y REMISIÓN, ASÍ COMO CON LA RAZÓN SOCIAL DEL PROVEEDOR (FABRICANTE Y/O DISTRIBUIDOR), LO ANTERIOR CON LA FINALIDAD DE FACILITAR SU INSPECCIÓN, RECEPCIÓN, RESGUARDO Y DISTRIBUCIÓN. CABE MENCIONAR QUE ÉSTE TIPO DE INSUMOS DEBERÁN AJUSTARSE A LAS ESPECIFICACIONES INDICADAS EN EL CONTRATO O PEDIDO, ASÍ COMO CON EL RESPECTIVO CUADRO BÁSICO Y CATÁLOGO DE INSUMOS DEL SECTOR SALUD. </w:t>
      </w:r>
    </w:p>
    <w:p w:rsidR="004F71FE" w:rsidRPr="00533A1C" w:rsidRDefault="004F71FE" w:rsidP="004F71FE">
      <w:pPr>
        <w:spacing w:after="0" w:line="240" w:lineRule="auto"/>
      </w:pPr>
      <w:r w:rsidRPr="00533A1C">
        <w:t>MOTIVOS POR LOS CUALES UN PRODUCTO NO CUMPLE EN LA INSPECCIÓN FÍSICA POR ATRIBUTOS.</w:t>
      </w:r>
    </w:p>
    <w:p w:rsidR="004F71FE" w:rsidRPr="00533A1C" w:rsidRDefault="004F71FE" w:rsidP="004F71FE">
      <w:pPr>
        <w:spacing w:after="0" w:line="240" w:lineRule="auto"/>
      </w:pPr>
      <w:r w:rsidRPr="00533A1C">
        <w:t>CAJAS COLECTIVAS DETERIORADAS (MANCHADAS, MOJADAS O ROTAS, ETC.)</w:t>
      </w:r>
    </w:p>
    <w:p w:rsidR="004F71FE" w:rsidRPr="00533A1C" w:rsidRDefault="004F71FE" w:rsidP="004F71FE">
      <w:pPr>
        <w:spacing w:after="0" w:line="240" w:lineRule="auto"/>
      </w:pPr>
      <w:r w:rsidRPr="00533A1C">
        <w:t>CAJAS COLECTIVAS SIN IDENTIFICACIÓN DE SU CONTENIDO Y LEYENDAS ILEGIBLES.</w:t>
      </w:r>
    </w:p>
    <w:p w:rsidR="004F71FE" w:rsidRPr="00533A1C" w:rsidRDefault="004F71FE" w:rsidP="004F71FE">
      <w:pPr>
        <w:spacing w:after="0" w:line="240" w:lineRule="auto"/>
      </w:pPr>
      <w:r w:rsidRPr="00533A1C">
        <w:t>MEZCLA DE PRODUCTOS O LOTES EN UN SOLO EMPAQUE COLECTIVO.</w:t>
      </w:r>
    </w:p>
    <w:p w:rsidR="004F71FE" w:rsidRPr="00533A1C" w:rsidRDefault="004F71FE" w:rsidP="004F71FE">
      <w:pPr>
        <w:spacing w:after="0" w:line="240" w:lineRule="auto"/>
      </w:pPr>
      <w:r w:rsidRPr="00533A1C">
        <w:t>CONTAMINACIÓN VISIBLE EN LAS CAJAS COLECTIVAS.</w:t>
      </w:r>
    </w:p>
    <w:p w:rsidR="004F71FE" w:rsidRPr="00533A1C" w:rsidRDefault="004F71FE" w:rsidP="004F71FE">
      <w:pPr>
        <w:spacing w:after="0" w:line="240" w:lineRule="auto"/>
      </w:pPr>
      <w:r w:rsidRPr="00533A1C">
        <w:t>DISCORDANCIA ENTRE ENVASES YA SEA COLECTIVO, SECUNDARIOS O PRIMARIOS.</w:t>
      </w:r>
    </w:p>
    <w:p w:rsidR="004F71FE" w:rsidRPr="00533A1C" w:rsidRDefault="004F71FE" w:rsidP="004F71FE">
      <w:pPr>
        <w:spacing w:after="0" w:line="240" w:lineRule="auto"/>
      </w:pPr>
      <w:r w:rsidRPr="00533A1C">
        <w:lastRenderedPageBreak/>
        <w:t>TEXTOS O LEYENDAS EQUIVOCADAS.</w:t>
      </w:r>
    </w:p>
    <w:p w:rsidR="004F71FE" w:rsidRPr="00533A1C" w:rsidRDefault="004F71FE" w:rsidP="004F71FE">
      <w:pPr>
        <w:spacing w:after="0" w:line="240" w:lineRule="auto"/>
      </w:pPr>
      <w:r w:rsidRPr="00533A1C">
        <w:t>ENVASES PRIMARIOS, SECUNDARIOS O COLECTIVOS CON ETIQUETAS E IMPRESIONES ILEGIBLES O SIN ELLAS.</w:t>
      </w:r>
    </w:p>
    <w:p w:rsidR="004F71FE" w:rsidRPr="00533A1C" w:rsidRDefault="004F71FE" w:rsidP="004F71FE">
      <w:pPr>
        <w:spacing w:after="0" w:line="240" w:lineRule="auto"/>
      </w:pPr>
      <w:r w:rsidRPr="00533A1C">
        <w:t>DISEÑO Y FABRICACIÓN O ACONDICIONAMIENTO INADECUADO EN ENVASES PRIMARIOS O SECUNDARIOS.</w:t>
      </w:r>
    </w:p>
    <w:p w:rsidR="004F71FE" w:rsidRPr="00533A1C" w:rsidRDefault="004F71FE" w:rsidP="004F71FE">
      <w:pPr>
        <w:spacing w:after="0" w:line="240" w:lineRule="auto"/>
      </w:pPr>
      <w:r w:rsidRPr="00533A1C">
        <w:t>ENVASES PRIMARIOS, SECUNDARIOS O COLECTIVOS, ROTOS, DESPEGADOS O APLASTADOS.</w:t>
      </w:r>
    </w:p>
    <w:p w:rsidR="004F71FE" w:rsidRPr="00533A1C" w:rsidRDefault="004F71FE" w:rsidP="004F71FE">
      <w:pPr>
        <w:spacing w:after="0" w:line="240" w:lineRule="auto"/>
      </w:pPr>
      <w:r w:rsidRPr="00533A1C">
        <w:t>ENVASES VACÍOS O DETERIORADOS.</w:t>
      </w:r>
    </w:p>
    <w:p w:rsidR="004F71FE" w:rsidRPr="00533A1C" w:rsidRDefault="004F71FE" w:rsidP="004F71FE">
      <w:pPr>
        <w:spacing w:after="0" w:line="240" w:lineRule="auto"/>
      </w:pPr>
      <w:r w:rsidRPr="00533A1C">
        <w:t>CAJA O ETIQUETA INCORRECTA.</w:t>
      </w:r>
    </w:p>
    <w:p w:rsidR="004F71FE" w:rsidRPr="00533A1C" w:rsidRDefault="004F71FE" w:rsidP="004F71FE">
      <w:pPr>
        <w:spacing w:after="0" w:line="240" w:lineRule="auto"/>
      </w:pPr>
      <w:r w:rsidRPr="00533A1C">
        <w:t>ENVASES PRIMARIOS O SECUNDARIOS SUCIOS O MANCHADOS.</w:t>
      </w:r>
    </w:p>
    <w:p w:rsidR="004F71FE" w:rsidRPr="00533A1C" w:rsidRDefault="004F71FE" w:rsidP="004F71FE">
      <w:pPr>
        <w:spacing w:after="0" w:line="240" w:lineRule="auto"/>
      </w:pPr>
      <w:r w:rsidRPr="00533A1C">
        <w:t>ENVASES CON DATOS INCOMPLETOS, FALTANTES O CON ESCURRIMIENTOS.</w:t>
      </w:r>
    </w:p>
    <w:p w:rsidR="004F71FE" w:rsidRPr="00533A1C" w:rsidRDefault="004F71FE" w:rsidP="004F71FE">
      <w:pPr>
        <w:spacing w:after="0" w:line="240" w:lineRule="auto"/>
      </w:pPr>
      <w:r w:rsidRPr="00533A1C">
        <w:t>ENVASE COLECTIVO CON PRODUCTOS Y/O LOTES MEZCLADOS.</w:t>
      </w:r>
    </w:p>
    <w:p w:rsidR="004F71FE" w:rsidRPr="00533A1C" w:rsidRDefault="004F71FE" w:rsidP="004F71FE">
      <w:pPr>
        <w:spacing w:after="0" w:line="240" w:lineRule="auto"/>
      </w:pPr>
      <w:r w:rsidRPr="00533A1C">
        <w:t>CIERRE DE FRASCOS INCORRECTO O CON FUGAS.</w:t>
      </w:r>
    </w:p>
    <w:p w:rsidR="004F71FE" w:rsidRPr="00533A1C" w:rsidRDefault="004F71FE" w:rsidP="004F71FE">
      <w:pPr>
        <w:spacing w:after="0" w:line="240" w:lineRule="auto"/>
      </w:pPr>
      <w:r w:rsidRPr="00533A1C">
        <w:t>NÚMERO DE LOTE EQUIVOCADO O AUSENTE EN ENVASE PRIMARIO O SECUNDARIO.</w:t>
      </w:r>
    </w:p>
    <w:p w:rsidR="004F71FE" w:rsidRPr="00533A1C" w:rsidRDefault="004F71FE" w:rsidP="004F71FE">
      <w:pPr>
        <w:spacing w:after="0" w:line="240" w:lineRule="auto"/>
      </w:pPr>
      <w:r w:rsidRPr="00533A1C">
        <w:t>FECHA DE CADUCIDAD EQUIVOCADA O AUSENTE EN ENVASE PRIMARIO O SECUNDARIO.</w:t>
      </w:r>
    </w:p>
    <w:p w:rsidR="004F71FE" w:rsidRPr="00533A1C" w:rsidRDefault="004F71FE" w:rsidP="004F71FE">
      <w:pPr>
        <w:spacing w:after="0" w:line="240" w:lineRule="auto"/>
      </w:pPr>
      <w:r w:rsidRPr="00533A1C">
        <w:t>CONTENIDO DE LA SUSPENSIÓN NO HOMOGÉNEA.</w:t>
      </w:r>
    </w:p>
    <w:p w:rsidR="004F71FE" w:rsidRPr="00533A1C" w:rsidRDefault="004F71FE" w:rsidP="004F71FE">
      <w:pPr>
        <w:spacing w:after="0" w:line="240" w:lineRule="auto"/>
      </w:pPr>
      <w:r w:rsidRPr="00533A1C">
        <w:t>FRASCO, SOBRE, ENVASE, BOLSA O CAJA SIN PRODUCTO.</w:t>
      </w:r>
    </w:p>
    <w:p w:rsidR="004F71FE" w:rsidRPr="00533A1C" w:rsidRDefault="004F71FE" w:rsidP="004F71FE">
      <w:pPr>
        <w:spacing w:after="0" w:line="240" w:lineRule="auto"/>
      </w:pPr>
      <w:r w:rsidRPr="00533A1C">
        <w:t>LEYENDAS AUTORIZADAS INCOMPLETAS O AUSENTES.</w:t>
      </w:r>
    </w:p>
    <w:p w:rsidR="004F71FE" w:rsidRPr="00533A1C" w:rsidRDefault="004F71FE" w:rsidP="004F71FE">
      <w:pPr>
        <w:spacing w:after="0" w:line="240" w:lineRule="auto"/>
      </w:pPr>
      <w:r w:rsidRPr="00533A1C">
        <w:t>SELLO DE SEGURIDAD VIOLADO O MAL COLOCADO.</w:t>
      </w:r>
    </w:p>
    <w:p w:rsidR="004F71FE" w:rsidRPr="00533A1C" w:rsidRDefault="004F71FE" w:rsidP="004F71FE">
      <w:pPr>
        <w:spacing w:after="0" w:line="240" w:lineRule="auto"/>
      </w:pPr>
      <w:r w:rsidRPr="00533A1C">
        <w:t>MATERIAL ROTO O ESTRELLADO.</w:t>
      </w:r>
    </w:p>
    <w:p w:rsidR="004F71FE" w:rsidRPr="00533A1C" w:rsidRDefault="004F71FE" w:rsidP="004F71FE">
      <w:pPr>
        <w:spacing w:after="0" w:line="240" w:lineRule="auto"/>
      </w:pPr>
      <w:r w:rsidRPr="00533A1C">
        <w:t>CONTENIDO INCORRECTO, DIFERENTE O MENOR AL ETIQUETADO.</w:t>
      </w:r>
    </w:p>
    <w:p w:rsidR="004F71FE" w:rsidRPr="00533A1C" w:rsidRDefault="004F71FE" w:rsidP="004F71FE">
      <w:pPr>
        <w:spacing w:after="0" w:line="240" w:lineRule="auto"/>
      </w:pPr>
      <w:r w:rsidRPr="00533A1C">
        <w:t>INTEGRIDAD Y CONSISTENCIA (COMPRIMIDOS ROTOS, DESPOSTILLADOS O PULVERIZADOS)</w:t>
      </w:r>
    </w:p>
    <w:p w:rsidR="004F71FE" w:rsidRPr="00533A1C" w:rsidRDefault="004F71FE" w:rsidP="004F71FE">
      <w:pPr>
        <w:spacing w:after="0" w:line="240" w:lineRule="auto"/>
      </w:pPr>
      <w:r w:rsidRPr="00533A1C">
        <w:t>APARIENCIA (IMPERFECCIONES DEL PRODUCTO: MANCHADO O MOTEADO)</w:t>
      </w:r>
    </w:p>
    <w:p w:rsidR="004F71FE" w:rsidRPr="00533A1C" w:rsidRDefault="004F71FE" w:rsidP="004F71FE">
      <w:pPr>
        <w:spacing w:after="0" w:line="240" w:lineRule="auto"/>
      </w:pPr>
      <w:r w:rsidRPr="00533A1C">
        <w:t>COLORACIÓN NO HOMOGÉNEA (INTRA O INTERLOTE).</w:t>
      </w:r>
    </w:p>
    <w:p w:rsidR="004F71FE" w:rsidRPr="00533A1C" w:rsidRDefault="004F71FE" w:rsidP="004F71FE">
      <w:pPr>
        <w:spacing w:after="0" w:line="240" w:lineRule="auto"/>
      </w:pPr>
      <w:r w:rsidRPr="00533A1C">
        <w:t>CRISTALIZACIÓN O PRESENCIA DE PARTICULAS EXTRAÑAS EN SOLUCIONES INYECTABLES, MACROSOLUCIONES O SUSPENSIONES</w:t>
      </w:r>
    </w:p>
    <w:p w:rsidR="004F71FE" w:rsidRPr="00533A1C" w:rsidRDefault="004F71FE" w:rsidP="004F71FE">
      <w:pPr>
        <w:spacing w:after="0" w:line="240" w:lineRule="auto"/>
      </w:pPr>
      <w:r w:rsidRPr="00533A1C">
        <w:t>MARCA, PROCEDENCIA O FABRICANTE DIFERENTE A LA REQUERIDA EN CONTRATO O PEDIDO Y REMISIÓN.</w:t>
      </w:r>
    </w:p>
    <w:p w:rsidR="004F71FE" w:rsidRPr="00533A1C" w:rsidRDefault="004F71FE" w:rsidP="004F71FE">
      <w:pPr>
        <w:spacing w:after="0" w:line="240" w:lineRule="auto"/>
      </w:pPr>
      <w:r w:rsidRPr="00533A1C">
        <w:t>CONTENEDORES FRACTURADOS (RPBI)</w:t>
      </w:r>
    </w:p>
    <w:p w:rsidR="004F71FE" w:rsidRPr="00533A1C" w:rsidRDefault="004F71FE" w:rsidP="004F71FE">
      <w:pPr>
        <w:spacing w:after="0" w:line="240" w:lineRule="auto"/>
      </w:pPr>
      <w:r w:rsidRPr="00533A1C">
        <w:t>EL COLOR DE LOS CONTENEDORES NO CORRESPONDA (RPBI).</w:t>
      </w:r>
    </w:p>
    <w:p w:rsidR="004F71FE" w:rsidRPr="00533A1C" w:rsidRDefault="004F71FE" w:rsidP="004F71FE">
      <w:pPr>
        <w:spacing w:after="0" w:line="240" w:lineRule="auto"/>
      </w:pPr>
      <w:r w:rsidRPr="00533A1C">
        <w:t>BOLSAS MAL SELLADAS (RPBI).</w:t>
      </w:r>
    </w:p>
    <w:p w:rsidR="004F71FE" w:rsidRPr="00533A1C" w:rsidRDefault="004F71FE" w:rsidP="004F71FE">
      <w:pPr>
        <w:spacing w:after="0" w:line="240" w:lineRule="auto"/>
      </w:pPr>
      <w:r w:rsidRPr="00533A1C">
        <w:t>AUSENCIA DE SIMBOLOGÌA UNIVERSAL (RPBI).</w:t>
      </w:r>
    </w:p>
    <w:p w:rsidR="004F71FE" w:rsidRPr="00533A1C" w:rsidRDefault="004F71FE" w:rsidP="004F71FE">
      <w:pPr>
        <w:spacing w:after="0" w:line="240" w:lineRule="auto"/>
      </w:pPr>
      <w:r w:rsidRPr="00533A1C">
        <w:t>FALTA DE ACCESORIOS CUANDO ASÍ SE REQUIEREN EN LA AUTORIZACIÓN DE LA SECRETARÍA (INSTRUCTIVOS, CUCHARAS Y/O GOTEROS).</w:t>
      </w:r>
    </w:p>
    <w:p w:rsidR="004F71FE" w:rsidRPr="00533A1C" w:rsidRDefault="004F71FE" w:rsidP="004F71FE">
      <w:pPr>
        <w:spacing w:after="0" w:line="240" w:lineRule="auto"/>
      </w:pPr>
      <w:r w:rsidRPr="00533A1C">
        <w:t>INSTRUCTIVOS SIN TRADUCCIÓN EN EL CASO DE PRODUCTOS DE IMPORTACIÓN.</w:t>
      </w:r>
    </w:p>
    <w:p w:rsidR="004F71FE" w:rsidRPr="00533A1C" w:rsidRDefault="004F71FE" w:rsidP="004F71FE">
      <w:pPr>
        <w:spacing w:after="0" w:line="240" w:lineRule="auto"/>
      </w:pPr>
      <w:r w:rsidRPr="00533A1C">
        <w:t>PRODUCTOS QUE NO CORRESPONDAN A LAS ESPECIFICACIONES DEL CONTRATO O PEDIDO Y CUADRO BÁSICO RESPECTIVO.</w:t>
      </w:r>
    </w:p>
    <w:p w:rsidR="004F71FE" w:rsidRPr="00533A1C" w:rsidRDefault="004F71FE" w:rsidP="004F71FE">
      <w:pPr>
        <w:spacing w:after="0" w:line="240" w:lineRule="auto"/>
      </w:pPr>
      <w:r w:rsidRPr="00533A1C">
        <w:t>PRODUCTOS QUE SEAN ALTERADOS EN SU EMPAQUE ORIGINAL SIN LA AUTORIZACIÓN CORRESPONDIENTE.</w:t>
      </w:r>
    </w:p>
    <w:p w:rsidR="004F71FE" w:rsidRPr="00533A1C" w:rsidRDefault="004F71FE" w:rsidP="004F71FE">
      <w:pPr>
        <w:spacing w:after="0" w:line="240" w:lineRule="auto"/>
      </w:pPr>
      <w:r w:rsidRPr="00533A1C">
        <w:t>PRODUCTOS A LOS QUE SE LES BORRE LEYENDAS DEL FABRICANTE.</w:t>
      </w:r>
    </w:p>
    <w:p w:rsidR="004F71FE" w:rsidRPr="00533A1C" w:rsidRDefault="004F71FE" w:rsidP="004F71FE">
      <w:pPr>
        <w:spacing w:after="0" w:line="240" w:lineRule="auto"/>
      </w:pPr>
      <w:r w:rsidRPr="00533A1C">
        <w:t>LOTES FRACCIONADOS.</w:t>
      </w:r>
    </w:p>
    <w:p w:rsidR="004F71FE" w:rsidRPr="00533A1C" w:rsidRDefault="004F71FE" w:rsidP="004F71FE">
      <w:pPr>
        <w:spacing w:after="0" w:line="240" w:lineRule="auto"/>
      </w:pPr>
      <w:r w:rsidRPr="00533A1C">
        <w:t xml:space="preserve">PRODUCTOS QUE REQUIERAN DE REFRIGERACIÓN QUE NO SEAN ENTREGADOS EN CAJAS DE POLIURETANO CON SU REFRIGERANTE (CONGELADO) </w:t>
      </w:r>
    </w:p>
    <w:p w:rsidR="004F71FE" w:rsidRPr="00533A1C" w:rsidRDefault="004F71FE" w:rsidP="004F71FE">
      <w:pPr>
        <w:spacing w:after="0" w:line="240" w:lineRule="auto"/>
      </w:pPr>
      <w:r w:rsidRPr="00533A1C">
        <w:t>PRODUCTO DE REFRIGERACION QUE NO TENGA LA TEMPERATURA INDICADA EN MARBETES.</w:t>
      </w:r>
    </w:p>
    <w:p w:rsidR="004F71FE" w:rsidRPr="00533A1C" w:rsidRDefault="004F71FE" w:rsidP="004F71FE">
      <w:pPr>
        <w:spacing w:after="0" w:line="240" w:lineRule="auto"/>
      </w:pPr>
      <w:r w:rsidRPr="00533A1C">
        <w:t>ENVASES COLECTIVOS, SECUNDARIOS Y PRIMARIOS INADECUADOS PARA EL TIPO DE PRODUCTO DE REFRIGERACIÓN.</w:t>
      </w:r>
    </w:p>
    <w:p w:rsidR="004F71FE" w:rsidRPr="00533A1C" w:rsidRDefault="004F71FE" w:rsidP="004F71FE">
      <w:pPr>
        <w:spacing w:after="0" w:line="240" w:lineRule="auto"/>
      </w:pPr>
      <w:r w:rsidRPr="00533A1C">
        <w:t>TRANSPORTE SIN TERMOKING (REFRIGERACIÓN) PARA EL TRASLADO DE PRODUCTO QUE REQUIERE DE REFRIGERACIÓN.</w:t>
      </w:r>
    </w:p>
    <w:p w:rsidR="004F71FE" w:rsidRPr="00533A1C" w:rsidRDefault="004F71FE" w:rsidP="004F71FE">
      <w:pPr>
        <w:spacing w:after="0" w:line="240" w:lineRule="auto"/>
      </w:pPr>
      <w:r w:rsidRPr="00533A1C">
        <w:lastRenderedPageBreak/>
        <w:t>TRANSPORTE CONTAMINADO CON MATERIAL AJENO AL PRODUCTO QUE SE PRETENDE ENTREGAR.</w:t>
      </w:r>
    </w:p>
    <w:p w:rsidR="004F71FE" w:rsidRPr="00533A1C" w:rsidRDefault="004F71FE" w:rsidP="004F71FE">
      <w:pPr>
        <w:spacing w:after="0" w:line="240" w:lineRule="auto"/>
      </w:pPr>
      <w:r w:rsidRPr="00533A1C">
        <w:t>OBSERVACIONES CORRECTIVAS NO ATENDIDAS.</w:t>
      </w:r>
    </w:p>
    <w:p w:rsidR="004F71FE" w:rsidRPr="00533A1C" w:rsidRDefault="004F71FE" w:rsidP="004F71FE">
      <w:pPr>
        <w:spacing w:after="0" w:line="240" w:lineRule="auto"/>
      </w:pPr>
      <w:r w:rsidRPr="00533A1C">
        <w:t>ENTRE OTROS.</w:t>
      </w:r>
    </w:p>
    <w:p w:rsidR="004F71FE" w:rsidRPr="00533A1C" w:rsidRDefault="004F71FE" w:rsidP="004F71FE">
      <w:pPr>
        <w:spacing w:after="0" w:line="240" w:lineRule="auto"/>
      </w:pPr>
      <w:r w:rsidRPr="00533A1C">
        <w:t>NOTAS IMPORTANTES.</w:t>
      </w:r>
    </w:p>
    <w:p w:rsidR="004F71FE" w:rsidRPr="00533A1C" w:rsidRDefault="004F71FE" w:rsidP="004F71FE">
      <w:pPr>
        <w:spacing w:after="0" w:line="240" w:lineRule="auto"/>
      </w:pPr>
      <w:r w:rsidRPr="00533A1C">
        <w:t>LOS PROVEEDORES DE MEDICAMENTOS, MATERIAL DE CURACIÓN Y REACTIVOS, SUJETOS A LA EVALUACIÓN DE CALIDAD DE SUS PRODUCTOS, DEBEN CUMPLIR CON EL PROGRAMA DE MUESTREO PERIÓDICO PERMANENTE, MEDIANTE EL ANÁLISIS DE LABORATORIO DE LA MUESTRA SELECCIONADA DE UNO DE LOS LOTES, POR CLAVE QUE ENTREGA, DICHO ANÁLISIS SE REALIZA EN UNO DE LOS LABORATORIOS AUXILIARES AUTORIZADOS DE LA REGULACIÓN SANITARIA, EL LABORATORIO SERÁ SELECCIONADO POR EL PROVEEDOR DEPENDIENDO DEL TIPO DE INSUMOS Y DE LAS PRUEBAS DE LABORATORIO A REALIZAR.</w:t>
      </w:r>
    </w:p>
    <w:p w:rsidR="004F71FE" w:rsidRPr="00533A1C" w:rsidRDefault="004F71FE" w:rsidP="004F71FE">
      <w:pPr>
        <w:spacing w:after="0" w:line="240" w:lineRule="auto"/>
      </w:pPr>
      <w:r w:rsidRPr="00533A1C">
        <w:t xml:space="preserve">EL COSTO TOTAL DEL ANÁLISIS ES CUBIERTO POR EL PROVEEDOR.  </w:t>
      </w:r>
    </w:p>
    <w:p w:rsidR="004F71FE" w:rsidRPr="00533A1C" w:rsidRDefault="004F71FE" w:rsidP="004F71FE">
      <w:pPr>
        <w:spacing w:after="0" w:line="240" w:lineRule="auto"/>
      </w:pPr>
      <w:r w:rsidRPr="00533A1C">
        <w:t>EL PROVEEDOR DEBE CUMPLIR CON EL TRÁMITE DE ENVÍO A ANÁLISIS DE LAS MUESTRAS, CONFORME LO INDICA LOS LINEAMIENTOS PARA EL MUESTREO PERIÓDICO PERMANENTE, EMITIDO POR LA DIRECCIÓN DE SUMINISTROS (DEPARTAMENTO DE CONTROL DE CALIDAD).</w:t>
      </w:r>
    </w:p>
    <w:p w:rsidR="004F71FE" w:rsidRPr="00533A1C" w:rsidRDefault="004F71FE" w:rsidP="004F71FE">
      <w:pPr>
        <w:spacing w:after="0" w:line="240" w:lineRule="auto"/>
      </w:pPr>
      <w:r w:rsidRPr="00533A1C">
        <w:t>AL MOMENTO DE LA ENTREGA FÍSICA, EL TRANSPORTISTA Y/O PROVEEDOR, DEBE PRESENTARSE CON PERSONAL DE MANIOBRA, PARA QUE ÉSTE REALICE DICHA OPERACIÓN, CONSIDERANDO FUNDAMENTALMENTE QUE EL PERSONAL DEL ALMACÉN SÓLO PUEDE RESPONSABILIZARSE DE LA RECEPCIÓN EN ANDÉN.</w:t>
      </w:r>
    </w:p>
    <w:p w:rsidR="004F71FE" w:rsidRPr="00533A1C" w:rsidRDefault="004F71FE" w:rsidP="004F71FE">
      <w:pPr>
        <w:spacing w:after="0" w:line="240" w:lineRule="auto"/>
      </w:pPr>
      <w:r w:rsidRPr="00533A1C">
        <w:t>LOS VEHÍCULOS NO PODRÁN RETIRARSE HASTA QUE NO SE DETERMINE QUE LOS INSUMOS QUE TRANSPORTAN CUMPLEN O NO CUMPLEN CON LA INSPECCIÓN FÍSICA.</w:t>
      </w:r>
    </w:p>
    <w:p w:rsidR="004F71FE" w:rsidRPr="00533A1C" w:rsidRDefault="004F71FE" w:rsidP="004F71FE">
      <w:pPr>
        <w:spacing w:after="0" w:line="240" w:lineRule="auto"/>
      </w:pPr>
      <w:r w:rsidRPr="00533A1C">
        <w:t>CUANDO LOS PROVEEDORES REALIZAN LAS ENTREGAS DE LOS INSUMOS, EN LAS UNIDADES MÉDICAS, HOSPITALES, CLÍNICAS Y SERVICIOS DE SALUD DE LAS ENTIDADES FEDERATIVAS</w:t>
      </w:r>
      <w:proofErr w:type="gramStart"/>
      <w:r w:rsidRPr="00533A1C">
        <w:t>,  ÉSTOS</w:t>
      </w:r>
      <w:proofErr w:type="gramEnd"/>
      <w:r w:rsidRPr="00533A1C">
        <w:t xml:space="preserve"> DEBERÁN CUMPLIR TAMBIÉN CON TODOS LOS REQUISITOS ANTERIORMENTE CITADOS.</w:t>
      </w:r>
    </w:p>
    <w:p w:rsidR="004F71FE" w:rsidRPr="00533A1C" w:rsidRDefault="004F71FE" w:rsidP="004F71FE">
      <w:pPr>
        <w:spacing w:after="0" w:line="240" w:lineRule="auto"/>
      </w:pPr>
      <w:r w:rsidRPr="00533A1C">
        <w:t>LA OBLIGATORIEDAD PARA EL CUMPLIMIENTO DE TODOS Y CADA UNO DE LOS REQUISITOS, ESTA INCLUIDA EN LAS CONVOCATORIAS DE LICITACIONES PÚBLICAS, INVITACIÓN A CUANDO MENOS TRES PERSONAS O ADJUDICACIÓN DIRECTA Y QUEDA ESTABLECIDO EN EL CONTRATO O PEDIDO CORRESPONDIENTE.</w:t>
      </w:r>
    </w:p>
    <w:p w:rsidR="004F71FE" w:rsidRPr="00533A1C" w:rsidRDefault="004F71FE" w:rsidP="004F71FE">
      <w:pPr>
        <w:spacing w:after="0" w:line="240" w:lineRule="auto"/>
      </w:pPr>
      <w:r w:rsidRPr="00533A1C">
        <w:t>SE LE SUGIERE AL PROVEEDOR (REPRESENTANTE LEGAL DE LA EMPRESA O PERSONAL LEGALMENTE AUTORIZADA PARA ELLO), QUE PREVIO A LA ENTREGA DE LOS INSUMOS MÉDICOS, SE PRESENTE CON SU DOCUMENTACIÓN COMPLETA PARA SU REVISIÓN PRELIMINAR (DEPARTAMENTO DE OPERACIONES Y ENVÍOS Y DEPARTAMENTO DE CONTROL DE CALIDAD) Y UNA VEZ QUE HAYA PASADO SATISFACTORIAMENTE ESTA REVISIÓN, SE PRESENTE EN EL HORARIO DE ATENCIÓN PARA ENTREGAS PREFERENTEMENTE A PRIMERA HORA, PARA QUE SE LLEVE A CABO EL PROCESO DE TRÁMITES CORRESPONDIENTES Y SE CONCLUYA SATISFACTORIAMENTE EL MISMO DÍA.</w:t>
      </w:r>
    </w:p>
    <w:p w:rsidR="004F71FE" w:rsidRPr="00533A1C" w:rsidRDefault="004F71FE" w:rsidP="004F71FE">
      <w:pPr>
        <w:spacing w:after="0" w:line="240" w:lineRule="auto"/>
        <w:rPr>
          <w:lang w:eastAsia="es-ES"/>
        </w:rPr>
      </w:pPr>
    </w:p>
    <w:p w:rsidR="004F71FE" w:rsidRPr="00533A1C" w:rsidRDefault="004F71FE" w:rsidP="004F71FE">
      <w:pPr>
        <w:spacing w:after="0" w:line="240" w:lineRule="auto"/>
        <w:rPr>
          <w:lang w:eastAsia="es-ES"/>
        </w:rPr>
      </w:pPr>
      <w:r w:rsidRPr="00533A1C">
        <w:rPr>
          <w:lang w:eastAsia="es-ES"/>
        </w:rPr>
        <w:t>PARA EFECTOS DE APOYO TÉCNICO Y ASESORÍA DEL PROCESO DE INSPECCIÓN FÍSICA Y DEL PROGRAMA DE MUESTREO PERIÓDICO PERMANENTE, PARA INSUMOS MÉDICOS  PUEDE CONTACTAR CON EL DEPARTAMENTO DE CONTROL DE CALIDAD DE LA DIRECCIÓN DE SUMINISTROS  (PONIENTE 44 NUM. 3915, COL. SAN SALVADOR XOCHIMANCA, DELEG. AZCAPOTZALCO, MEXICO, D.F., TELEFONO 53 42 76 00 EXT. 3041 Y 3069) EN HORARIO DE 9:00 15:00 HRS.</w:t>
      </w:r>
    </w:p>
    <w:p w:rsidR="004F71FE" w:rsidRPr="00533A1C" w:rsidRDefault="004F71FE" w:rsidP="004F71FE">
      <w:pPr>
        <w:spacing w:after="0" w:line="240" w:lineRule="auto"/>
      </w:pPr>
      <w:r w:rsidRPr="00533A1C">
        <w:t>GLOSARIO DE TÉRMINOS:</w:t>
      </w:r>
    </w:p>
    <w:p w:rsidR="004F71FE" w:rsidRPr="00533A1C" w:rsidRDefault="004F71FE" w:rsidP="004F71FE">
      <w:pPr>
        <w:spacing w:after="0" w:line="240" w:lineRule="auto"/>
        <w:rPr>
          <w:lang w:eastAsia="es-ES"/>
        </w:rPr>
      </w:pPr>
      <w:r w:rsidRPr="00533A1C">
        <w:rPr>
          <w:lang w:eastAsia="es-ES"/>
        </w:rPr>
        <w:t>CONTRATO O PEDIDO DE ADQUISICIÓN.</w:t>
      </w:r>
    </w:p>
    <w:p w:rsidR="004F71FE" w:rsidRPr="00533A1C" w:rsidRDefault="004F71FE" w:rsidP="004F71FE">
      <w:pPr>
        <w:spacing w:after="0" w:line="240" w:lineRule="auto"/>
        <w:rPr>
          <w:lang w:eastAsia="es-ES"/>
        </w:rPr>
      </w:pPr>
      <w:r w:rsidRPr="00533A1C">
        <w:rPr>
          <w:lang w:eastAsia="es-ES"/>
        </w:rPr>
        <w:t xml:space="preserve">ES EL DOCUMENTO ELABORADO POR EL ÁREA ADMINISTRATIVA COMPRADORA, EN DONDE SE ASIENTAN LOS DATOS E INFORMACIÓN GENERAL DEL PROVEEDOR, LA DESCRIPCIÓN COMPLETA Y </w:t>
      </w:r>
      <w:r w:rsidRPr="00533A1C">
        <w:rPr>
          <w:lang w:eastAsia="es-ES"/>
        </w:rPr>
        <w:lastRenderedPageBreak/>
        <w:t>CORRECTA DEL PRODUCTO, INDICANDO ADEMÁS EL FABRICANTE, MARCA Y PROCEDENCIA CUANDO SE REQUIERA, FECHA LÍMITE DE ENTREGA, LUGAR DE ENTREGA DE LOS BIENES, PARTIDA PRESUPUESTAL, CANTIDAD DE PIEZAS A ENTREGAR, UNIDAD DE MEDIDA, PRESENTACIÓN, CONDICIONES ESPECIALES DEL CONTRATO O PEDIDO, ETC.  EL CONTRATO O PEDIDO DEBE CONTAR CON TODAS LAS FIRMAS DE AUTORIZACIÓN CORRESPONDIENTES.</w:t>
      </w:r>
    </w:p>
    <w:p w:rsidR="004F71FE" w:rsidRPr="00533A1C" w:rsidRDefault="004F71FE" w:rsidP="004F71FE">
      <w:pPr>
        <w:spacing w:after="0" w:line="240" w:lineRule="auto"/>
        <w:rPr>
          <w:lang w:eastAsia="es-ES"/>
        </w:rPr>
      </w:pPr>
      <w:r w:rsidRPr="00533A1C">
        <w:rPr>
          <w:lang w:eastAsia="es-ES"/>
        </w:rPr>
        <w:t>REMISIÓN.</w:t>
      </w:r>
    </w:p>
    <w:p w:rsidR="004F71FE" w:rsidRPr="00533A1C" w:rsidRDefault="004F71FE" w:rsidP="004F71FE">
      <w:pPr>
        <w:spacing w:after="0" w:line="240" w:lineRule="auto"/>
        <w:rPr>
          <w:lang w:eastAsia="es-ES"/>
        </w:rPr>
      </w:pPr>
      <w:r w:rsidRPr="00533A1C">
        <w:rPr>
          <w:lang w:eastAsia="es-ES"/>
        </w:rPr>
        <w:t>ES EL DOCUMENTO MEDIANTE EL CUAL EL PROVEEDOR EFECTÚA LA ENTREGA DE LOS INSUMOS MÉDICOS.  LA ENTREGA PUEDE SER TOTAL O PARCIAL RESPECTO DE LO SOLICITADO EN EL CONTRATO O PEDIDO (SIN REBASAR LA FECHA LÍMITE DE ENTREGA); NO OBSTANTE, POR CADA REMISIÓN PRESENTADA, DEBERÁ ENTREGARSE EL 100% DE LOS INSUMOS SEÑALADOS EN ESTA.  LOS DATOS ASENTADOS DEBERÁN APEGARSE AL CONTRATO O PEDIDO E INDICAR SEGÚN SEA EL CASO: DESCRIPCIÓN COMPLETA DE ACUERDO AL CUADRO BÁSICO Y CATÁLOGO DEL SECTOR SALUD CORRESPONDIENTE O EN SU CASO A LA ÚLTIMA ACTUALIZACIÓN EMITIDA EN EL DIARIO OFICIAL DE LA FEDERACIÓN,  EL (LOS) NÚMERO (S) DE LOTE (S), LA (S) CANTIDAD (ES) POR CADA LOTE (S), LA (S) FECHA (S) DE CADUCIDAD DEL (LOS) PRODUCTO (S) POR LOTE, ASÍ COMO EL NÚMERO DE CAJAS COLECTIVAS QUE VA A ENTREGAR.  PARA EL CASO DE DISTRIBUIDORES DEBEN ANOTAR EL NOMBRE COMPLETO DE LA RAZÓN SOCIAL DEL FABRICANTE DEL INSUMO A ENTREGAR.</w:t>
      </w:r>
    </w:p>
    <w:p w:rsidR="004F71FE" w:rsidRPr="00533A1C" w:rsidRDefault="004F71FE" w:rsidP="004F71FE">
      <w:pPr>
        <w:spacing w:after="0" w:line="240" w:lineRule="auto"/>
        <w:rPr>
          <w:lang w:eastAsia="es-ES"/>
        </w:rPr>
      </w:pPr>
      <w:r w:rsidRPr="00533A1C">
        <w:rPr>
          <w:lang w:eastAsia="es-ES"/>
        </w:rPr>
        <w:t>FACTURA.</w:t>
      </w:r>
    </w:p>
    <w:p w:rsidR="004F71FE" w:rsidRPr="00533A1C" w:rsidRDefault="004F71FE" w:rsidP="004F71FE">
      <w:pPr>
        <w:spacing w:after="0" w:line="240" w:lineRule="auto"/>
        <w:rPr>
          <w:lang w:eastAsia="es-ES"/>
        </w:rPr>
      </w:pPr>
      <w:r w:rsidRPr="00533A1C">
        <w:rPr>
          <w:lang w:eastAsia="es-ES"/>
        </w:rPr>
        <w:t>ES EL DOCUMENTO FISCAL MEDIANTE EL CUAL EL PROVEEDOR EFECTUA SUS TRÁMITES DE PAGO,   PUEDE SER TOTAL O PARCIAL CON RESPECTO AL MONTO TOTAL DEL CONTRATO O PEDIDO Y LOS DATOS REGISTRADOS EN LA FACTURA DEBEN COINCIDIR CON LOS DE LA (S) REMISIÓN (ES) CORRESPONDIENTE.</w:t>
      </w:r>
    </w:p>
    <w:p w:rsidR="004F71FE" w:rsidRPr="00533A1C" w:rsidRDefault="004F71FE" w:rsidP="004F71FE">
      <w:pPr>
        <w:spacing w:after="0" w:line="240" w:lineRule="auto"/>
        <w:rPr>
          <w:lang w:eastAsia="es-ES"/>
        </w:rPr>
      </w:pPr>
      <w:r w:rsidRPr="00533A1C">
        <w:rPr>
          <w:lang w:eastAsia="es-ES"/>
        </w:rPr>
        <w:t xml:space="preserve">CERTIFICADO ANALÍTICO. </w:t>
      </w:r>
    </w:p>
    <w:p w:rsidR="004F71FE" w:rsidRPr="00533A1C" w:rsidRDefault="004F71FE" w:rsidP="004F71FE">
      <w:pPr>
        <w:spacing w:after="0" w:line="240" w:lineRule="auto"/>
        <w:rPr>
          <w:lang w:eastAsia="es-ES"/>
        </w:rPr>
      </w:pPr>
      <w:r w:rsidRPr="00533A1C">
        <w:rPr>
          <w:lang w:eastAsia="es-ES"/>
        </w:rPr>
        <w:t>DOCUMENTO EMITIDO POR EL LABORATORIO FABRICANTE DEL PRODUCTO, EN EL CUAL AVALA QUE EL PRODUCTO CUMPLE CON LAS ESPECIFICACIONES DE CALIDAD CORRESPONDIENTES. CUANDO EL PRODUCTO SEA DE IMPORTACIÓN, DEBE CONTAR CON SU RESPECTIVA TRADUCCIÓN EN EL CASO DE QUE EL DOCUMENTO ESTUVIERA EXPEDIDO EN UN IDIOMA DIFERENTE AL ESPAÑOL, CUANDO SE  PRESENTE COPIA DE CERTIFICADO ANALÍTICO, ÉSTA DEBE SER CON FIRMA AUTÓGRAFA FIEL DEL CERTIFICADO ANALÍTICO ORIGINAL (O BIEN COPIA CON CARTA ORIGINAL ANEXA, EMITIDA POR EL FABRICANTE EN LA QUE INDIQUE QUE DICHO DOCUMENTO ES COPIA FIEL DEL ORIGINAL), CON EL NOMBRE Y FIRMA DEL QUÍMICO RESPONSABLE, EL CUAL DEBE ESTAR ELABORADO EN PAPEL MEMBRETADO CON EL NOMBRE O RAZÓN SOCIAL DEL LABORATORIO FABRICANTE Y CONTENIENDO LOS SIGUIENTES DATOS:</w:t>
      </w:r>
    </w:p>
    <w:p w:rsidR="004F71FE" w:rsidRPr="00533A1C" w:rsidRDefault="004F71FE" w:rsidP="004F71FE">
      <w:pPr>
        <w:spacing w:after="0" w:line="240" w:lineRule="auto"/>
      </w:pPr>
      <w:r w:rsidRPr="00533A1C">
        <w:t>DESCRIPCIÓN DEL PRODUCTO (NOMBRE GENÉRICO Y CLAVE DEL CUADRO BÁSICO DEL SECTOR SALUD, CUANDO CORRESPONDA)</w:t>
      </w:r>
    </w:p>
    <w:p w:rsidR="004F71FE" w:rsidRPr="00533A1C" w:rsidRDefault="004F71FE" w:rsidP="004F71FE">
      <w:pPr>
        <w:spacing w:after="0" w:line="240" w:lineRule="auto"/>
      </w:pPr>
      <w:r w:rsidRPr="00533A1C">
        <w:t>NÚMERO DE LOTE</w:t>
      </w:r>
    </w:p>
    <w:p w:rsidR="004F71FE" w:rsidRPr="00533A1C" w:rsidRDefault="004F71FE" w:rsidP="004F71FE">
      <w:pPr>
        <w:spacing w:after="0" w:line="240" w:lineRule="auto"/>
      </w:pPr>
      <w:r w:rsidRPr="00533A1C">
        <w:t>CANTIDAD TOTAL FABRICADA POR LOTE (COMO PRODUCTO TERMINADO)</w:t>
      </w:r>
    </w:p>
    <w:p w:rsidR="004F71FE" w:rsidRPr="00533A1C" w:rsidRDefault="004F71FE" w:rsidP="004F71FE">
      <w:pPr>
        <w:spacing w:after="0" w:line="240" w:lineRule="auto"/>
      </w:pPr>
      <w:r w:rsidRPr="00533A1C">
        <w:t>FECHA DE FABRICACIÓN</w:t>
      </w:r>
    </w:p>
    <w:p w:rsidR="004F71FE" w:rsidRPr="00533A1C" w:rsidRDefault="004F71FE" w:rsidP="004F71FE">
      <w:pPr>
        <w:spacing w:after="0" w:line="240" w:lineRule="auto"/>
      </w:pPr>
      <w:r w:rsidRPr="00533A1C">
        <w:t xml:space="preserve">PRESENTACIÓN </w:t>
      </w:r>
    </w:p>
    <w:p w:rsidR="004F71FE" w:rsidRPr="00533A1C" w:rsidRDefault="004F71FE" w:rsidP="004F71FE">
      <w:pPr>
        <w:spacing w:after="0" w:line="240" w:lineRule="auto"/>
      </w:pPr>
      <w:r w:rsidRPr="00533A1C">
        <w:t>FECHA DE CADUCIDAD (SI EL PRODUCTO LO REQUIERE)</w:t>
      </w:r>
    </w:p>
    <w:p w:rsidR="004F71FE" w:rsidRPr="00533A1C" w:rsidRDefault="004F71FE" w:rsidP="004F71FE">
      <w:pPr>
        <w:spacing w:after="0" w:line="240" w:lineRule="auto"/>
      </w:pPr>
      <w:r w:rsidRPr="00533A1C">
        <w:t>DETERMINACIONES, ESPECIFICACIONES Y RESULTADOS ANALÍTICOS CLAROS (CON VALORES NUMÉRICOS EN LOS CASOS QUE ASÍ CORRESPONDA)</w:t>
      </w:r>
    </w:p>
    <w:p w:rsidR="004F71FE" w:rsidRPr="00533A1C" w:rsidRDefault="004F71FE" w:rsidP="004F71FE">
      <w:pPr>
        <w:spacing w:after="0" w:line="240" w:lineRule="auto"/>
      </w:pPr>
      <w:r w:rsidRPr="00533A1C">
        <w:t>REFERENCIAS BIBLIOGRÁFICAS</w:t>
      </w:r>
    </w:p>
    <w:p w:rsidR="004F71FE" w:rsidRPr="00533A1C" w:rsidRDefault="004F71FE" w:rsidP="004F71FE">
      <w:pPr>
        <w:spacing w:after="0" w:line="240" w:lineRule="auto"/>
      </w:pPr>
      <w:r w:rsidRPr="00533A1C">
        <w:t>DICTAMEN DEFINITIVO, CON LA FIRMA DEL QUÍMICO RESPONSABLE DE CONTROL DE CALIDAD</w:t>
      </w:r>
    </w:p>
    <w:p w:rsidR="004F71FE" w:rsidRPr="00533A1C" w:rsidRDefault="004F71FE" w:rsidP="004F71FE">
      <w:pPr>
        <w:spacing w:after="0" w:line="240" w:lineRule="auto"/>
        <w:rPr>
          <w:lang w:eastAsia="es-ES"/>
        </w:rPr>
      </w:pPr>
      <w:r w:rsidRPr="00533A1C">
        <w:rPr>
          <w:lang w:eastAsia="es-ES"/>
        </w:rPr>
        <w:t>CARTA GARANTÍA CONTRA VICIOS OCULTOS Y DEFECTOS DE FABRICACIÓN.</w:t>
      </w:r>
    </w:p>
    <w:p w:rsidR="004F71FE" w:rsidRPr="00533A1C" w:rsidRDefault="004F71FE" w:rsidP="004F71FE">
      <w:pPr>
        <w:spacing w:after="0" w:line="240" w:lineRule="auto"/>
        <w:rPr>
          <w:lang w:eastAsia="es-ES"/>
        </w:rPr>
      </w:pPr>
      <w:r w:rsidRPr="00533A1C">
        <w:rPr>
          <w:lang w:eastAsia="es-ES"/>
        </w:rPr>
        <w:t xml:space="preserve">ES EL DOCUMENTO QUE ELABORA EL PROVEEDOR EN PAPEL PREFERENTEMENTE MEMBRETADO DE LA EMPRESA A LA CUAL REPRESENTA, SIENDO ESTE EL QUE AMPARA A LOS INSUMOS MÉDICOS </w:t>
      </w:r>
      <w:r w:rsidRPr="00533A1C">
        <w:rPr>
          <w:lang w:eastAsia="es-ES"/>
        </w:rPr>
        <w:lastRenderedPageBreak/>
        <w:t>POR EL TIEMPO Y CONDICIONES ESTIPULADAS EN EL CONTRATO O PEDIDO, CONVOCATORIAS DE LICITACIÓN, INVITACIÓN O ADJUDICACIÓN DIRECTA, INICIANDO SU VIGENCIA A PARTIR DE LA FECHA DE ENTREGA, A ENTERA SATISFACCIÓN DE LA SECRETARÍA.</w:t>
      </w:r>
    </w:p>
    <w:p w:rsidR="004F71FE" w:rsidRPr="00533A1C" w:rsidRDefault="004F71FE" w:rsidP="004F71FE">
      <w:pPr>
        <w:spacing w:after="0" w:line="240" w:lineRule="auto"/>
        <w:rPr>
          <w:lang w:eastAsia="es-ES"/>
        </w:rPr>
      </w:pPr>
      <w:r w:rsidRPr="00533A1C">
        <w:rPr>
          <w:lang w:eastAsia="es-ES"/>
        </w:rPr>
        <w:t>CARTA COMPROMISO DE CANJE.</w:t>
      </w:r>
    </w:p>
    <w:p w:rsidR="004F71FE" w:rsidRPr="00533A1C" w:rsidRDefault="004F71FE" w:rsidP="004F71FE">
      <w:pPr>
        <w:spacing w:after="0" w:line="240" w:lineRule="auto"/>
        <w:rPr>
          <w:lang w:eastAsia="es-ES"/>
        </w:rPr>
      </w:pPr>
      <w:r w:rsidRPr="00533A1C">
        <w:rPr>
          <w:lang w:eastAsia="es-ES"/>
        </w:rPr>
        <w:t>ES EL DOCUMENTO QUE ELABORA EL PROVEEDOR EN PAPEL PREFERENTEMENTE MEMBRETADO DE LA EMPRESA A LA CUAL REPRESENTA, (EXCLUSIVAMENTE PARA PRODUCTOS CON CADUCIDAD MENOR AUTORIZADA POR COFEPRIS RESPECTO A LA ESTIPULADA EN CONTRATO O PEDIDO Y CONVOCATORIAS DE LICITACIÓN), DONDE MANIFIESTA QUE GARANTIZA LOS INSUMOS POR EL PERIODO DE VIDA ÚTIL, DEBIENDO CANJEAR EL PRODUCTO CUANDO NO SE HAYA CONSUMIDO ANTES DE SU VENCIMIENTO DE CADUCIDAD O VIDA ÚTIL Y/O POR RECHAZO ANALÍTICO EN EL PROGRAMA DE MUESTREO PERIÓDICO PERMANENTE, EN EL PLAZO ESTIPULADO POR LA DEPENDENCIA Y EN CUANTO SEA SOLICITADO POR ESCRITO AL PROVEEDOR.</w:t>
      </w:r>
    </w:p>
    <w:p w:rsidR="004F71FE" w:rsidRPr="00533A1C" w:rsidRDefault="004F71FE" w:rsidP="004F71FE">
      <w:pPr>
        <w:spacing w:after="0" w:line="240" w:lineRule="auto"/>
        <w:rPr>
          <w:lang w:eastAsia="es-ES"/>
        </w:rPr>
      </w:pPr>
      <w:r w:rsidRPr="00533A1C">
        <w:rPr>
          <w:lang w:eastAsia="es-ES"/>
        </w:rPr>
        <w:t>OFICIO DE AUTORIZACIÓN PARA VENTA Y DISTRIBUCIÓN DE HEMODERIVADOS.</w:t>
      </w:r>
    </w:p>
    <w:p w:rsidR="004F71FE" w:rsidRPr="00533A1C" w:rsidRDefault="004F71FE" w:rsidP="004F71FE">
      <w:pPr>
        <w:spacing w:after="0" w:line="240" w:lineRule="auto"/>
        <w:rPr>
          <w:lang w:eastAsia="es-ES"/>
        </w:rPr>
      </w:pPr>
      <w:r w:rsidRPr="00533A1C">
        <w:rPr>
          <w:lang w:eastAsia="es-ES"/>
        </w:rPr>
        <w:t>DOCUMENTO QUE EMITE LA SECRETARÍA, MEDIANTE EL CUAL AUTORIZA AL PROVEEDOR (FABRICANTE Y/O DISTRIBUIDOR AUTORIZADO), PARA LA VENTA Y DISTRIBUCIÓN DE CADA LOTE DE PRODUCTOS HEMODERIVADOS QUE PRETENDA COMERCIALIZAR.</w:t>
      </w:r>
    </w:p>
    <w:p w:rsidR="004F71FE" w:rsidRPr="00533A1C" w:rsidRDefault="004F71FE" w:rsidP="004F71FE">
      <w:pPr>
        <w:spacing w:after="0" w:line="240" w:lineRule="auto"/>
        <w:rPr>
          <w:lang w:eastAsia="es-ES"/>
        </w:rPr>
      </w:pPr>
      <w:r w:rsidRPr="00533A1C">
        <w:rPr>
          <w:lang w:eastAsia="es-ES"/>
        </w:rPr>
        <w:t>MODIFICACIÓN AL CONTRATO O PEDIDO.</w:t>
      </w:r>
    </w:p>
    <w:p w:rsidR="004F71FE" w:rsidRPr="00533A1C" w:rsidRDefault="004F71FE" w:rsidP="004F71FE">
      <w:pPr>
        <w:spacing w:after="0" w:line="240" w:lineRule="auto"/>
        <w:rPr>
          <w:lang w:eastAsia="es-ES"/>
        </w:rPr>
      </w:pPr>
      <w:r w:rsidRPr="00533A1C">
        <w:rPr>
          <w:lang w:eastAsia="es-ES"/>
        </w:rPr>
        <w:t>ESTE DOCUMENTO ES AUTORIZADO Y EMITIDO POR EL ÁREA ADMINISTRATIVA COMPRADORA. LA MODIFICACIÓN AL CONTRATO O PEDIDO ES NECESARIA CUANDO EXISTAN CAMBIOS O AJUSTES EN CUALQUIER CONCEPTO DEL CONTRATO O PEDIDO QUE ORIGINÓ DICHA MODIFICACIÓN.</w:t>
      </w:r>
    </w:p>
    <w:p w:rsidR="004F71FE" w:rsidRPr="00533A1C" w:rsidRDefault="004F71FE" w:rsidP="004F71FE">
      <w:pPr>
        <w:spacing w:after="0" w:line="240" w:lineRule="auto"/>
        <w:rPr>
          <w:lang w:eastAsia="es-ES"/>
        </w:rPr>
      </w:pPr>
      <w:r w:rsidRPr="00533A1C">
        <w:rPr>
          <w:lang w:eastAsia="es-ES"/>
        </w:rPr>
        <w:t>CARTA DE LIBERACIÓN PARA VENTA DE ANTIBIÓTICOS.</w:t>
      </w:r>
    </w:p>
    <w:p w:rsidR="004F71FE" w:rsidRPr="00533A1C" w:rsidRDefault="004F71FE" w:rsidP="004F71FE">
      <w:pPr>
        <w:spacing w:after="0" w:line="240" w:lineRule="auto"/>
        <w:rPr>
          <w:lang w:eastAsia="es-ES"/>
        </w:rPr>
      </w:pPr>
      <w:r w:rsidRPr="00533A1C">
        <w:rPr>
          <w:lang w:eastAsia="es-ES"/>
        </w:rPr>
        <w:t>DOCUMENTO EMITIDO POR EL LABORATORIO FABRICANTE Y FIRMADO POR EL RESPONSABLE SANITARIO DE LA EMPRESA, MEDIANTE EL CUAL LIBERA PARA SU VENTA AQUELLOS PRODUCTOS CONSIDERADOS COMO ANTIBIÓTICOS.</w:t>
      </w:r>
    </w:p>
    <w:p w:rsidR="004F71FE" w:rsidRDefault="004F71FE">
      <w:pPr>
        <w:spacing w:after="160" w:line="259" w:lineRule="auto"/>
        <w:rPr>
          <w:lang w:eastAsia="es-ES"/>
        </w:rPr>
      </w:pPr>
      <w:r>
        <w:rPr>
          <w:lang w:eastAsia="es-ES"/>
        </w:rPr>
        <w:br w:type="page"/>
      </w:r>
    </w:p>
    <w:p w:rsidR="004F71FE" w:rsidRPr="004026D3" w:rsidRDefault="004F71FE" w:rsidP="004F71FE">
      <w:pPr>
        <w:keepNext/>
        <w:widowControl w:val="0"/>
        <w:numPr>
          <w:ilvl w:val="0"/>
          <w:numId w:val="3"/>
        </w:numPr>
        <w:spacing w:after="0" w:line="240" w:lineRule="auto"/>
        <w:ind w:left="0" w:firstLine="0"/>
        <w:jc w:val="center"/>
        <w:outlineLvl w:val="1"/>
        <w:rPr>
          <w:rFonts w:ascii="Arial" w:eastAsia="Times New Roman" w:hAnsi="Arial" w:cs="Arial"/>
          <w:b/>
          <w:sz w:val="24"/>
          <w:szCs w:val="24"/>
          <w:lang w:eastAsia="es-MX"/>
        </w:rPr>
      </w:pPr>
      <w:r w:rsidRPr="004026D3">
        <w:rPr>
          <w:rFonts w:ascii="Arial" w:eastAsia="Times New Roman" w:hAnsi="Arial" w:cs="Arial"/>
          <w:b/>
          <w:sz w:val="24"/>
          <w:szCs w:val="24"/>
          <w:lang w:eastAsia="es-MX"/>
        </w:rPr>
        <w:lastRenderedPageBreak/>
        <w:t>LINEAMIENTOS QUE DEBE CUMPLIR EL PROVEEDOR PARA EL PROGRAMA DE MUESTREO PERIÓDICO PERMANENTE</w:t>
      </w:r>
    </w:p>
    <w:p w:rsidR="004F71FE" w:rsidRPr="004026D3" w:rsidRDefault="004F71FE" w:rsidP="004F71FE">
      <w:pPr>
        <w:widowControl w:val="0"/>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numPr>
          <w:ilvl w:val="0"/>
          <w:numId w:val="4"/>
        </w:numPr>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OBJETIVOS</w:t>
      </w:r>
    </w:p>
    <w:p w:rsidR="004F71FE" w:rsidRPr="004026D3" w:rsidRDefault="004F71FE" w:rsidP="004F71FE">
      <w:pPr>
        <w:widowControl w:val="0"/>
        <w:numPr>
          <w:ilvl w:val="0"/>
          <w:numId w:val="4"/>
        </w:numPr>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NORMAS DE OPERACIÓN</w:t>
      </w:r>
    </w:p>
    <w:p w:rsidR="004F71FE" w:rsidRPr="004026D3" w:rsidRDefault="004F71FE" w:rsidP="004F71FE">
      <w:pPr>
        <w:widowControl w:val="0"/>
        <w:numPr>
          <w:ilvl w:val="0"/>
          <w:numId w:val="4"/>
        </w:numPr>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INFORMACIÓN A PROVEEDORES</w:t>
      </w:r>
    </w:p>
    <w:p w:rsidR="004F71FE" w:rsidRPr="004026D3" w:rsidRDefault="004F71FE" w:rsidP="004F71FE">
      <w:pPr>
        <w:widowControl w:val="0"/>
        <w:numPr>
          <w:ilvl w:val="0"/>
          <w:numId w:val="4"/>
        </w:numPr>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SELECCION DE PRODUCTO PARA ANÁLISIS</w:t>
      </w:r>
    </w:p>
    <w:p w:rsidR="004F71FE" w:rsidRPr="004026D3" w:rsidRDefault="004F71FE" w:rsidP="004F71FE">
      <w:pPr>
        <w:widowControl w:val="0"/>
        <w:numPr>
          <w:ilvl w:val="0"/>
          <w:numId w:val="4"/>
        </w:numPr>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CRITERIOS DE SELECCIÓN DE MUESTRAS PARA ANÁLISIS</w:t>
      </w:r>
    </w:p>
    <w:p w:rsidR="004F71FE" w:rsidRPr="004026D3" w:rsidRDefault="004F71FE" w:rsidP="004F71FE">
      <w:pPr>
        <w:widowControl w:val="0"/>
        <w:numPr>
          <w:ilvl w:val="0"/>
          <w:numId w:val="4"/>
        </w:numPr>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EXCEPCIONES</w:t>
      </w:r>
    </w:p>
    <w:p w:rsidR="004F71FE" w:rsidRPr="004026D3" w:rsidRDefault="004F71FE" w:rsidP="004F71FE">
      <w:pPr>
        <w:widowControl w:val="0"/>
        <w:numPr>
          <w:ilvl w:val="0"/>
          <w:numId w:val="4"/>
        </w:numPr>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TOMA DE MUESTRAS</w:t>
      </w:r>
    </w:p>
    <w:p w:rsidR="004F71FE" w:rsidRPr="004026D3" w:rsidRDefault="004F71FE" w:rsidP="004F71FE">
      <w:pPr>
        <w:widowControl w:val="0"/>
        <w:numPr>
          <w:ilvl w:val="0"/>
          <w:numId w:val="4"/>
        </w:numPr>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OFICIO DE ENVÍO A ANÁLISIS</w:t>
      </w:r>
    </w:p>
    <w:p w:rsidR="004F71FE" w:rsidRPr="004026D3" w:rsidRDefault="004F71FE" w:rsidP="004F71FE">
      <w:pPr>
        <w:widowControl w:val="0"/>
        <w:numPr>
          <w:ilvl w:val="0"/>
          <w:numId w:val="4"/>
        </w:numPr>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EL PROVEEDOR RECIBE MUESTRAS Y OFICIO DE ENVÍO A ANÁLISIS</w:t>
      </w:r>
    </w:p>
    <w:p w:rsidR="004F71FE" w:rsidRPr="004026D3" w:rsidRDefault="004F71FE" w:rsidP="004F71FE">
      <w:pPr>
        <w:widowControl w:val="0"/>
        <w:numPr>
          <w:ilvl w:val="0"/>
          <w:numId w:val="4"/>
        </w:numPr>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EL PROVEEDOR ENTREGA LAS MUESTRAS AL LABORATORIO DE APOYO</w:t>
      </w:r>
    </w:p>
    <w:p w:rsidR="004F71FE" w:rsidRPr="004026D3" w:rsidRDefault="004F71FE" w:rsidP="004F71FE">
      <w:pPr>
        <w:widowControl w:val="0"/>
        <w:numPr>
          <w:ilvl w:val="0"/>
          <w:numId w:val="4"/>
        </w:numPr>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LABORATORIO DE APOYO EFECTUA ANÁLISIS AL PRODUCTO</w:t>
      </w:r>
    </w:p>
    <w:p w:rsidR="004F71FE" w:rsidRPr="004026D3" w:rsidRDefault="004F71FE" w:rsidP="004F71FE">
      <w:pPr>
        <w:widowControl w:val="0"/>
        <w:numPr>
          <w:ilvl w:val="0"/>
          <w:numId w:val="4"/>
        </w:numPr>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EL PROVEEDOR ENTREGA EL RESULTADO ANALÍTICO</w:t>
      </w:r>
    </w:p>
    <w:p w:rsidR="004F71FE" w:rsidRPr="004026D3" w:rsidRDefault="004F71FE" w:rsidP="004F71FE">
      <w:pPr>
        <w:widowControl w:val="0"/>
        <w:numPr>
          <w:ilvl w:val="0"/>
          <w:numId w:val="4"/>
        </w:numPr>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REVISIÓN Y DICTAMEN DE RESULTADO ANALÍTICO</w:t>
      </w:r>
    </w:p>
    <w:p w:rsidR="004F71FE" w:rsidRPr="004026D3" w:rsidRDefault="004F71FE" w:rsidP="004F71FE">
      <w:pPr>
        <w:widowControl w:val="0"/>
        <w:numPr>
          <w:ilvl w:val="0"/>
          <w:numId w:val="4"/>
        </w:numPr>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INCONFORMIDAD</w:t>
      </w:r>
    </w:p>
    <w:p w:rsidR="004F71FE" w:rsidRPr="004026D3" w:rsidRDefault="004F71FE" w:rsidP="004F71FE">
      <w:pPr>
        <w:widowControl w:val="0"/>
        <w:numPr>
          <w:ilvl w:val="0"/>
          <w:numId w:val="4"/>
        </w:numPr>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INCUMPLIMIENTO DEL PROVEEDO</w:t>
      </w:r>
    </w:p>
    <w:p w:rsidR="004F71FE" w:rsidRPr="004026D3" w:rsidRDefault="004F71FE" w:rsidP="004F71FE">
      <w:pPr>
        <w:widowControl w:val="0"/>
        <w:numPr>
          <w:ilvl w:val="0"/>
          <w:numId w:val="4"/>
        </w:numPr>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FORMATOS DE UNIDADES PARA ANÀLISIS</w:t>
      </w:r>
    </w:p>
    <w:p w:rsidR="004F71FE" w:rsidRPr="004026D3" w:rsidRDefault="004F71FE" w:rsidP="004F71FE">
      <w:pPr>
        <w:widowControl w:val="0"/>
        <w:spacing w:after="0" w:line="240" w:lineRule="auto"/>
        <w:ind w:right="141"/>
        <w:jc w:val="both"/>
        <w:rPr>
          <w:rFonts w:ascii="Arial" w:eastAsia="Times New Roman" w:hAnsi="Arial" w:cs="Arial"/>
          <w:sz w:val="16"/>
          <w:szCs w:val="16"/>
          <w:lang w:eastAsia="es-MX"/>
        </w:rPr>
      </w:pPr>
    </w:p>
    <w:p w:rsidR="004F71FE" w:rsidRPr="004026D3" w:rsidRDefault="004F71FE" w:rsidP="004F71FE">
      <w:pPr>
        <w:spacing w:after="0" w:line="240" w:lineRule="auto"/>
        <w:ind w:right="141"/>
        <w:jc w:val="both"/>
        <w:rPr>
          <w:rFonts w:ascii="Arial" w:eastAsia="Times New Roman" w:hAnsi="Arial" w:cs="Arial"/>
          <w:sz w:val="16"/>
          <w:szCs w:val="16"/>
          <w:lang w:val="es-ES" w:eastAsia="es-MX"/>
        </w:rPr>
      </w:pPr>
      <w:r w:rsidRPr="004026D3">
        <w:rPr>
          <w:rFonts w:ascii="Arial" w:eastAsia="Times New Roman" w:hAnsi="Arial" w:cs="Arial"/>
          <w:sz w:val="16"/>
          <w:szCs w:val="16"/>
          <w:lang w:val="es-ES" w:eastAsia="es-MX"/>
        </w:rPr>
        <w:t>PROGRAMA DE MUESTREO PERIÓDICO PERMANENTE.</w:t>
      </w:r>
    </w:p>
    <w:p w:rsidR="004F71FE" w:rsidRPr="004026D3" w:rsidRDefault="004F71FE" w:rsidP="004F71FE">
      <w:pPr>
        <w:spacing w:after="0" w:line="240" w:lineRule="auto"/>
        <w:ind w:right="141"/>
        <w:jc w:val="both"/>
        <w:rPr>
          <w:rFonts w:ascii="Arial" w:eastAsia="Times New Roman" w:hAnsi="Arial" w:cs="Arial"/>
          <w:sz w:val="16"/>
          <w:szCs w:val="16"/>
          <w:lang w:val="es-ES" w:eastAsia="es-MX"/>
        </w:rPr>
      </w:pPr>
      <w:r w:rsidRPr="004026D3">
        <w:rPr>
          <w:rFonts w:ascii="Arial" w:eastAsia="Times New Roman" w:hAnsi="Arial" w:cs="Arial"/>
          <w:sz w:val="16"/>
          <w:szCs w:val="16"/>
          <w:lang w:val="es-ES" w:eastAsia="es-MX"/>
        </w:rPr>
        <w:t>APLICA UNICAMENTE A MEDICAMENTOS, MATERIAL DE CURACIÓN Y REACTIVOS, LLEVADO A CABO POR EL DEPARTAMENTO DE CONTROL DE CALIDAD DE LA DIRECCIÓN DE SUMINISTROS.</w:t>
      </w:r>
    </w:p>
    <w:p w:rsidR="004F71FE" w:rsidRPr="004026D3" w:rsidRDefault="004F71FE" w:rsidP="004F71FE">
      <w:pPr>
        <w:widowControl w:val="0"/>
        <w:spacing w:after="0" w:line="240" w:lineRule="auto"/>
        <w:ind w:left="360" w:right="141" w:hanging="345"/>
        <w:jc w:val="both"/>
        <w:rPr>
          <w:rFonts w:ascii="Arial" w:eastAsia="Times New Roman" w:hAnsi="Arial" w:cs="Arial"/>
          <w:sz w:val="16"/>
          <w:szCs w:val="16"/>
          <w:lang w:eastAsia="es-MX"/>
        </w:rPr>
      </w:pPr>
    </w:p>
    <w:p w:rsidR="004F71FE" w:rsidRPr="004026D3" w:rsidRDefault="004F71FE" w:rsidP="004F71FE">
      <w:pPr>
        <w:widowControl w:val="0"/>
        <w:numPr>
          <w:ilvl w:val="0"/>
          <w:numId w:val="11"/>
        </w:numPr>
        <w:tabs>
          <w:tab w:val="left" w:pos="1146"/>
        </w:tabs>
        <w:suppressAutoHyphens/>
        <w:spacing w:after="0" w:line="240" w:lineRule="auto"/>
        <w:ind w:right="141"/>
        <w:jc w:val="both"/>
        <w:rPr>
          <w:rFonts w:ascii="Arial" w:eastAsia="Times New Roman" w:hAnsi="Arial" w:cs="Arial"/>
          <w:b/>
          <w:sz w:val="16"/>
          <w:szCs w:val="16"/>
          <w:lang w:eastAsia="es-MX"/>
        </w:rPr>
      </w:pPr>
      <w:r w:rsidRPr="004026D3">
        <w:rPr>
          <w:rFonts w:ascii="Arial" w:eastAsia="Times New Roman" w:hAnsi="Arial" w:cs="Arial"/>
          <w:b/>
          <w:sz w:val="16"/>
          <w:szCs w:val="16"/>
          <w:lang w:eastAsia="es-MX"/>
        </w:rPr>
        <w:t>OBJETIVOS</w:t>
      </w:r>
    </w:p>
    <w:p w:rsidR="004F71FE" w:rsidRPr="004026D3" w:rsidRDefault="004F71FE" w:rsidP="004F71FE">
      <w:pPr>
        <w:widowControl w:val="0"/>
        <w:suppressAutoHyphens/>
        <w:spacing w:after="0" w:line="240" w:lineRule="auto"/>
        <w:ind w:left="213" w:right="141" w:hanging="426"/>
        <w:jc w:val="both"/>
        <w:rPr>
          <w:rFonts w:ascii="Arial" w:eastAsia="Times New Roman" w:hAnsi="Arial" w:cs="Arial"/>
          <w:b/>
          <w:sz w:val="16"/>
          <w:szCs w:val="16"/>
          <w:lang w:eastAsia="es-MX"/>
        </w:rPr>
      </w:pPr>
    </w:p>
    <w:p w:rsidR="004F71FE" w:rsidRPr="004026D3" w:rsidRDefault="004F71FE" w:rsidP="004F71FE">
      <w:pPr>
        <w:widowControl w:val="0"/>
        <w:numPr>
          <w:ilvl w:val="1"/>
          <w:numId w:val="12"/>
        </w:numPr>
        <w:tabs>
          <w:tab w:val="left" w:pos="567"/>
          <w:tab w:val="left" w:pos="851"/>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VERIFICAR MEDIANTE EVALUACIÓN ANALÍTICA EN UN LABORATORIO AUXILIAR A LA REGULACION SANITARIA A LOS INSUMOS MÉDICOS (MEDICAMENTOS, MATERIAL DE CURACIÓN Y REACTIVOS) QUE SON ADQUIRIDOS POR LA SECRETARÍA, CUMPLAN CON LAS ESPECIFICACIONES ESTABLECIDAS EN LA NORMATIVIDAD VIGENTE COMO: FARMACOPEA NACIONAL E INTERNACIONAL, NORMAS OFICIALES MEXICANAS, NORMAS MEXICANAS Y A FALTA DE ESTAS LA METODOLOGÍA INTERNA DE VANGUARDIA DEL FABRICANTE PLENAMENTE VALIDADA.</w:t>
      </w:r>
    </w:p>
    <w:p w:rsidR="004F71FE" w:rsidRPr="004026D3" w:rsidRDefault="004F71FE" w:rsidP="004F71FE">
      <w:pPr>
        <w:widowControl w:val="0"/>
        <w:tabs>
          <w:tab w:val="left" w:pos="567"/>
          <w:tab w:val="left" w:pos="1134"/>
        </w:tabs>
        <w:suppressAutoHyphens/>
        <w:spacing w:after="0" w:line="240" w:lineRule="auto"/>
        <w:ind w:right="141" w:hanging="567"/>
        <w:jc w:val="both"/>
        <w:rPr>
          <w:rFonts w:ascii="Arial" w:eastAsia="Times New Roman" w:hAnsi="Arial" w:cs="Arial"/>
          <w:sz w:val="16"/>
          <w:szCs w:val="16"/>
          <w:lang w:eastAsia="es-MX"/>
        </w:rPr>
      </w:pPr>
    </w:p>
    <w:p w:rsidR="004F71FE" w:rsidRPr="004026D3" w:rsidRDefault="004F71FE" w:rsidP="004F71FE">
      <w:pPr>
        <w:widowControl w:val="0"/>
        <w:numPr>
          <w:ilvl w:val="1"/>
          <w:numId w:val="12"/>
        </w:numPr>
        <w:tabs>
          <w:tab w:val="left" w:pos="567"/>
          <w:tab w:val="left" w:pos="851"/>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BRINDAR EL APOYO A LAS UNIDADES DE ATENCIÓN MÉDICA CENTRALES DESCONCENTRADAS Y DESCENTRALIZADAS, ASÍ COMO A LOS SERVICIOS DE SALUD EN LAS ENTIDADES FEDERATIVAS QUE SE ADHIERAN A ESTE PROGRAMA, COORDINANDO LAS OPERACIONES CONDUCENTES PARA LLEVAR A NIVEL NACIONAL ESTE PROGRAMA.</w:t>
      </w:r>
    </w:p>
    <w:p w:rsidR="004F71FE" w:rsidRPr="004026D3" w:rsidRDefault="004F71FE" w:rsidP="004F71FE">
      <w:pPr>
        <w:widowControl w:val="0"/>
        <w:tabs>
          <w:tab w:val="left" w:pos="567"/>
          <w:tab w:val="left" w:pos="1134"/>
        </w:tabs>
        <w:suppressAutoHyphens/>
        <w:spacing w:after="0" w:line="240" w:lineRule="auto"/>
        <w:ind w:right="141" w:hanging="567"/>
        <w:jc w:val="both"/>
        <w:rPr>
          <w:rFonts w:ascii="Arial" w:eastAsia="Times New Roman" w:hAnsi="Arial" w:cs="Arial"/>
          <w:sz w:val="16"/>
          <w:szCs w:val="16"/>
          <w:lang w:eastAsia="es-MX"/>
        </w:rPr>
      </w:pPr>
    </w:p>
    <w:p w:rsidR="004F71FE" w:rsidRPr="004026D3" w:rsidRDefault="004F71FE" w:rsidP="004F71FE">
      <w:pPr>
        <w:widowControl w:val="0"/>
        <w:numPr>
          <w:ilvl w:val="1"/>
          <w:numId w:val="12"/>
        </w:numPr>
        <w:tabs>
          <w:tab w:val="left" w:pos="567"/>
          <w:tab w:val="left" w:pos="851"/>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 xml:space="preserve">QUE EL PROVEEDOR </w:t>
      </w:r>
      <w:r w:rsidRPr="004026D3">
        <w:rPr>
          <w:rFonts w:ascii="Arial" w:eastAsia="Times New Roman" w:hAnsi="Arial" w:cs="Arial"/>
          <w:b/>
          <w:sz w:val="16"/>
          <w:szCs w:val="16"/>
          <w:lang w:eastAsia="es-MX"/>
        </w:rPr>
        <w:t>(FABRICANTE Y/O DISTRIBUIDOR)</w:t>
      </w:r>
      <w:r w:rsidRPr="004026D3">
        <w:rPr>
          <w:rFonts w:ascii="Arial" w:eastAsia="Times New Roman" w:hAnsi="Arial" w:cs="Arial"/>
          <w:sz w:val="16"/>
          <w:szCs w:val="16"/>
          <w:lang w:eastAsia="es-MX"/>
        </w:rPr>
        <w:t xml:space="preserve"> CUENTE CON LA INFORMACIÓN COMPLETA DEL PROGRAMA DE MUESTREO, ASÍ COMO CUALES SON LAS OBLIGACIONES QUE DEBE CUMPLIR EN TIEMPO Y FORMA DE LOS REQUERIMIENTOS SOLICITADOS POR LA SECRETARIA. </w:t>
      </w:r>
    </w:p>
    <w:p w:rsidR="004F71FE" w:rsidRPr="004026D3" w:rsidRDefault="004F71FE" w:rsidP="004F71FE">
      <w:pPr>
        <w:widowControl w:val="0"/>
        <w:tabs>
          <w:tab w:val="left" w:pos="567"/>
        </w:tabs>
        <w:spacing w:after="0" w:line="240" w:lineRule="auto"/>
        <w:ind w:left="567" w:right="141" w:hanging="567"/>
        <w:jc w:val="both"/>
        <w:rPr>
          <w:rFonts w:ascii="Arial" w:eastAsia="Times New Roman" w:hAnsi="Arial" w:cs="Arial"/>
          <w:sz w:val="16"/>
          <w:szCs w:val="16"/>
          <w:lang w:eastAsia="es-MX"/>
        </w:rPr>
      </w:pPr>
    </w:p>
    <w:p w:rsidR="004F71FE" w:rsidRPr="004026D3" w:rsidRDefault="004F71FE" w:rsidP="004F71FE">
      <w:pPr>
        <w:widowControl w:val="0"/>
        <w:spacing w:after="0" w:line="240" w:lineRule="auto"/>
        <w:ind w:left="360" w:right="141" w:hanging="360"/>
        <w:jc w:val="both"/>
        <w:rPr>
          <w:rFonts w:ascii="Arial" w:eastAsia="Times New Roman" w:hAnsi="Arial" w:cs="Arial"/>
          <w:sz w:val="16"/>
          <w:szCs w:val="16"/>
          <w:lang w:eastAsia="es-MX"/>
        </w:rPr>
      </w:pPr>
    </w:p>
    <w:p w:rsidR="004F71FE" w:rsidRPr="004026D3" w:rsidRDefault="004F71FE" w:rsidP="004F71FE">
      <w:pPr>
        <w:widowControl w:val="0"/>
        <w:numPr>
          <w:ilvl w:val="0"/>
          <w:numId w:val="11"/>
        </w:numPr>
        <w:tabs>
          <w:tab w:val="num" w:pos="709"/>
          <w:tab w:val="left" w:pos="1146"/>
        </w:tabs>
        <w:suppressAutoHyphens/>
        <w:spacing w:after="0" w:line="240" w:lineRule="auto"/>
        <w:ind w:left="340" w:right="141" w:hanging="340"/>
        <w:jc w:val="both"/>
        <w:rPr>
          <w:rFonts w:ascii="Arial" w:eastAsia="Times New Roman" w:hAnsi="Arial" w:cs="Arial"/>
          <w:b/>
          <w:sz w:val="16"/>
          <w:szCs w:val="16"/>
          <w:lang w:eastAsia="es-MX"/>
        </w:rPr>
      </w:pPr>
      <w:r w:rsidRPr="004026D3">
        <w:rPr>
          <w:rFonts w:ascii="Arial" w:eastAsia="Times New Roman" w:hAnsi="Arial" w:cs="Arial"/>
          <w:b/>
          <w:sz w:val="16"/>
          <w:szCs w:val="16"/>
          <w:lang w:eastAsia="es-MX"/>
        </w:rPr>
        <w:t>NORMAS DE OPERACIÓN</w:t>
      </w: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suppressAutoHyphens/>
        <w:spacing w:after="0" w:line="240" w:lineRule="auto"/>
        <w:ind w:right="141"/>
        <w:jc w:val="both"/>
        <w:rPr>
          <w:rFonts w:ascii="Arial" w:eastAsia="Times New Roman" w:hAnsi="Arial" w:cs="Arial"/>
          <w:b/>
          <w:sz w:val="16"/>
          <w:szCs w:val="16"/>
          <w:lang w:eastAsia="es-MX"/>
        </w:rPr>
      </w:pPr>
      <w:r w:rsidRPr="004026D3">
        <w:rPr>
          <w:rFonts w:ascii="Arial" w:eastAsia="Times New Roman" w:hAnsi="Arial" w:cs="Arial"/>
          <w:sz w:val="16"/>
          <w:szCs w:val="16"/>
          <w:lang w:eastAsia="es-MX"/>
        </w:rPr>
        <w:t xml:space="preserve">ESTE PROGRAMA LO APLICA LA SECRETARÍA DE SALUD A TRAVÉS DEL DEPARTAMENTO DE CONTROL DE CALIDAD DE LA DIRECCIÓN DE SUMINISTROS DE LA D.G.R.M. Y S.G., ES DE FORMA ALEATORIA A TODOS LOS INSUMOS MÉDICOS ADQUIRIDOS POR LA SECRETARÍA, </w:t>
      </w:r>
      <w:r w:rsidRPr="004026D3">
        <w:rPr>
          <w:rFonts w:ascii="Arial" w:eastAsia="Times New Roman" w:hAnsi="Arial" w:cs="Arial"/>
          <w:b/>
          <w:sz w:val="16"/>
          <w:szCs w:val="16"/>
          <w:lang w:eastAsia="es-MX"/>
        </w:rPr>
        <w:t>CUANDO MENOS UNA VEZ POR AÑO Y POR CADA CLAVE O GENÉRICO DE CADA FABRICANTE.</w:t>
      </w:r>
    </w:p>
    <w:p w:rsidR="004F71FE" w:rsidRPr="004026D3" w:rsidRDefault="004F71FE" w:rsidP="004F71FE">
      <w:pPr>
        <w:widowControl w:val="0"/>
        <w:suppressAutoHyphens/>
        <w:spacing w:after="0" w:line="240" w:lineRule="auto"/>
        <w:ind w:right="141"/>
        <w:jc w:val="both"/>
        <w:rPr>
          <w:rFonts w:ascii="Arial" w:eastAsia="Times New Roman" w:hAnsi="Arial" w:cs="Arial"/>
          <w:b/>
          <w:sz w:val="16"/>
          <w:szCs w:val="16"/>
          <w:lang w:eastAsia="es-MX"/>
        </w:rPr>
      </w:pP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ESTE PROGRAMA LOGRA UNA SECUENCIA DE ANÁLISIS POR CLAVE Y PROVEEDOR QUE EVITA DUPLICIDAD EN EL MUESTREO DE PRODUCTOS, ES DECIR, AL TOMAR UNA MUESTRA PARA ANÁLISIS DE DETERMINADA CLAVE Y FABRICANTE EN EL ALMACÉN CENTRAL O UNIDAD MÉDICA O ALMACÉN ESTATAL, NO SE TOMARÁ MUESTRA DE LA MISMA CLAVE EN OTRA UNIDAD MÉDICA, ALMACÉN O ENTIDAD FEDERATIVA, PARA ESTE EFECTO EL DEPARTAMENTO DE CONTROL DE CALIDAD DE LA DIRECCIÓN DE SUMINISTROS CUENTA CON UNA BASE DE DATOS ELECTRONICO Y/O KARDEX DONDE SE REGISTRAN TODOS</w:t>
      </w:r>
      <w:r w:rsidRPr="004026D3">
        <w:rPr>
          <w:rFonts w:ascii="Arial" w:eastAsia="Times New Roman" w:hAnsi="Arial" w:cs="Arial"/>
          <w:b/>
          <w:sz w:val="16"/>
          <w:szCs w:val="16"/>
          <w:lang w:eastAsia="es-MX"/>
        </w:rPr>
        <w:t xml:space="preserve"> </w:t>
      </w:r>
      <w:r w:rsidRPr="004026D3">
        <w:rPr>
          <w:rFonts w:ascii="Arial" w:eastAsia="Times New Roman" w:hAnsi="Arial" w:cs="Arial"/>
          <w:sz w:val="16"/>
          <w:szCs w:val="16"/>
          <w:lang w:eastAsia="es-MX"/>
        </w:rPr>
        <w:t xml:space="preserve">LOS INSUMOS MÉDICOS MUESTREADOS Y LOS </w:t>
      </w:r>
      <w:r w:rsidRPr="004026D3">
        <w:rPr>
          <w:rFonts w:ascii="Arial" w:eastAsia="Times New Roman" w:hAnsi="Arial" w:cs="Arial"/>
          <w:b/>
          <w:sz w:val="16"/>
          <w:szCs w:val="16"/>
          <w:lang w:eastAsia="es-MX"/>
        </w:rPr>
        <w:t>RESULTADOS ANALÍTICOS DE LOS PRODUCTOS EVALUADOS CADA AÑO.</w:t>
      </w:r>
      <w:r w:rsidRPr="004026D3">
        <w:rPr>
          <w:rFonts w:ascii="Arial" w:eastAsia="Times New Roman" w:hAnsi="Arial" w:cs="Arial"/>
          <w:sz w:val="16"/>
          <w:szCs w:val="16"/>
          <w:lang w:eastAsia="es-MX"/>
        </w:rPr>
        <w:t xml:space="preserve"> (FORMATO DE CONTROL DE CLAVES PARA INSUMOS </w:t>
      </w:r>
      <w:proofErr w:type="gramStart"/>
      <w:r w:rsidRPr="004026D3">
        <w:rPr>
          <w:rFonts w:ascii="Arial" w:eastAsia="Times New Roman" w:hAnsi="Arial" w:cs="Arial"/>
          <w:sz w:val="16"/>
          <w:szCs w:val="16"/>
          <w:lang w:eastAsia="es-MX"/>
        </w:rPr>
        <w:t>MÉDICOS  DCC</w:t>
      </w:r>
      <w:proofErr w:type="gramEnd"/>
      <w:r w:rsidRPr="004026D3">
        <w:rPr>
          <w:rFonts w:ascii="Arial" w:eastAsia="Times New Roman" w:hAnsi="Arial" w:cs="Arial"/>
          <w:sz w:val="16"/>
          <w:szCs w:val="16"/>
          <w:lang w:eastAsia="es-MX"/>
        </w:rPr>
        <w:t>-F13).</w:t>
      </w: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 xml:space="preserve">LOS RESULTADOS ANALÍTICOS DE CADA PRODUCTO SE INFORMAN A LAS UNIDADES MÉDICAS QUE LES FUE DISTRIBUIDO O ENTREGADO EL PRODUCTO MUESTREADO (ALMACENES CENTRALES DE LOS SERVICIOS DE SALUD EN LAS ENTIDADES FEDERATIVAS Y UNIDADES DE ATENCIÓN MÉDICA A NIVEL CENTRAL DESCONCENTRADAS Y DESCENTRALIZADAS), ASÍ COMO A LA COMISIÓN FEDERAL PARA LA PROTECCIÓN CONTRA RIESGOS SANITARIOS </w:t>
      </w:r>
      <w:r w:rsidRPr="004026D3">
        <w:rPr>
          <w:rFonts w:ascii="Arial" w:eastAsia="Times New Roman" w:hAnsi="Arial" w:cs="Arial"/>
          <w:b/>
          <w:sz w:val="16"/>
          <w:szCs w:val="16"/>
          <w:lang w:eastAsia="es-MX"/>
        </w:rPr>
        <w:t>(COFEPRIS)</w:t>
      </w:r>
      <w:r w:rsidRPr="004026D3">
        <w:rPr>
          <w:rFonts w:ascii="Arial" w:eastAsia="Times New Roman" w:hAnsi="Arial" w:cs="Arial"/>
          <w:sz w:val="16"/>
          <w:szCs w:val="16"/>
          <w:lang w:eastAsia="es-MX"/>
        </w:rPr>
        <w:t>, ESTA ÚLTIMA PARA EL SEGUIMIENTO CORRESPONDIENTE EN MATERIA DE REGULACIÓN SANITARIA.</w:t>
      </w:r>
    </w:p>
    <w:p w:rsidR="004F71FE" w:rsidRPr="004026D3" w:rsidRDefault="004F71FE" w:rsidP="004F71FE">
      <w:pPr>
        <w:widowControl w:val="0"/>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spacing w:after="0" w:line="240" w:lineRule="auto"/>
        <w:ind w:left="360" w:right="141" w:hanging="360"/>
        <w:jc w:val="both"/>
        <w:rPr>
          <w:rFonts w:ascii="Arial" w:eastAsia="Times New Roman" w:hAnsi="Arial" w:cs="Arial"/>
          <w:sz w:val="16"/>
          <w:szCs w:val="16"/>
          <w:lang w:eastAsia="es-MX"/>
        </w:rPr>
      </w:pPr>
    </w:p>
    <w:p w:rsidR="004F71FE" w:rsidRPr="004026D3" w:rsidRDefault="004F71FE" w:rsidP="004F71FE">
      <w:pPr>
        <w:widowControl w:val="0"/>
        <w:numPr>
          <w:ilvl w:val="0"/>
          <w:numId w:val="11"/>
        </w:numPr>
        <w:tabs>
          <w:tab w:val="num" w:pos="709"/>
          <w:tab w:val="left" w:pos="1146"/>
        </w:tabs>
        <w:suppressAutoHyphens/>
        <w:spacing w:after="0" w:line="240" w:lineRule="auto"/>
        <w:ind w:left="340" w:right="141" w:hanging="340"/>
        <w:jc w:val="both"/>
        <w:rPr>
          <w:rFonts w:ascii="Arial" w:eastAsia="Times New Roman" w:hAnsi="Arial" w:cs="Arial"/>
          <w:b/>
          <w:sz w:val="16"/>
          <w:szCs w:val="16"/>
          <w:lang w:eastAsia="es-MX"/>
        </w:rPr>
      </w:pPr>
      <w:r w:rsidRPr="004026D3">
        <w:rPr>
          <w:rFonts w:ascii="Arial" w:eastAsia="Times New Roman" w:hAnsi="Arial" w:cs="Arial"/>
          <w:b/>
          <w:sz w:val="16"/>
          <w:szCs w:val="16"/>
          <w:lang w:eastAsia="es-MX"/>
        </w:rPr>
        <w:lastRenderedPageBreak/>
        <w:t>INFORMACIÓN A PROVEEDORES</w:t>
      </w:r>
    </w:p>
    <w:p w:rsidR="004F71FE" w:rsidRPr="004026D3" w:rsidRDefault="004F71FE" w:rsidP="004F71FE">
      <w:pPr>
        <w:widowControl w:val="0"/>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 xml:space="preserve">A FIN DE </w:t>
      </w:r>
      <w:r w:rsidRPr="004026D3">
        <w:rPr>
          <w:rFonts w:ascii="Arial" w:eastAsia="Times New Roman" w:hAnsi="Arial" w:cs="Arial"/>
          <w:b/>
          <w:sz w:val="16"/>
          <w:szCs w:val="16"/>
          <w:lang w:eastAsia="es-MX"/>
        </w:rPr>
        <w:t>VERIFICAR LA CALIDAD DE LOS INSUMOS QUE SON ADQUIRIDOS POR ESTA SECRETARÍA</w:t>
      </w:r>
      <w:r w:rsidRPr="004026D3">
        <w:rPr>
          <w:rFonts w:ascii="Arial" w:eastAsia="Times New Roman" w:hAnsi="Arial" w:cs="Arial"/>
          <w:sz w:val="16"/>
          <w:szCs w:val="16"/>
          <w:lang w:eastAsia="es-MX"/>
        </w:rPr>
        <w:t xml:space="preserve">, EN LAS CONVOCATORIAS DE LICITACIÓN PÚBLICA NACIONAL E INTERNACIONAL, INVITACIÓN A CUANDO MENOS TRES PERSONAS Y ADJUDICACIÓN DIRECTA QUE REALIZAN: LA DIRECCIÓN GENERAL DE RECURSOS MATERIALES Y SERVICIOS GENERALES Y/O ÁREAS DE ADQUISICIONES DE UNIDADES DE ATENCIÓN MÉDICA CENTRALES O SERVICIOS DE SALUD ESTATALES.  ESTABLECEN QUE LOS PROVEEDORES ADJUDICADOS CON PARTIDAS DE INSUMOS MÉDICOS, DEBEN </w:t>
      </w:r>
      <w:r w:rsidRPr="004026D3">
        <w:rPr>
          <w:rFonts w:ascii="Arial" w:eastAsia="Times New Roman" w:hAnsi="Arial" w:cs="Arial"/>
          <w:b/>
          <w:sz w:val="16"/>
          <w:szCs w:val="16"/>
          <w:lang w:eastAsia="es-MX"/>
        </w:rPr>
        <w:t>DAR CUMPLIMIENTO</w:t>
      </w:r>
      <w:r w:rsidRPr="004026D3">
        <w:rPr>
          <w:rFonts w:ascii="Arial" w:eastAsia="Times New Roman" w:hAnsi="Arial" w:cs="Arial"/>
          <w:sz w:val="16"/>
          <w:szCs w:val="16"/>
          <w:lang w:eastAsia="es-MX"/>
        </w:rPr>
        <w:t xml:space="preserve"> AL PROGRAMA DE MUESTREO PERIÓDICO PERMANENTE.</w:t>
      </w: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CONSIDERANDO LO ANTERIOR, EL LICITANTE QUE RESULTA ADJUDICADO (</w:t>
      </w:r>
      <w:r w:rsidRPr="004026D3">
        <w:rPr>
          <w:rFonts w:ascii="Arial" w:eastAsia="Times New Roman" w:hAnsi="Arial" w:cs="Arial"/>
          <w:b/>
          <w:sz w:val="16"/>
          <w:szCs w:val="16"/>
          <w:lang w:eastAsia="es-MX"/>
        </w:rPr>
        <w:t>PROVEEDOR),</w:t>
      </w:r>
      <w:r w:rsidRPr="004026D3">
        <w:rPr>
          <w:rFonts w:ascii="Arial" w:eastAsia="Times New Roman" w:hAnsi="Arial" w:cs="Arial"/>
          <w:sz w:val="16"/>
          <w:szCs w:val="16"/>
          <w:lang w:eastAsia="es-MX"/>
        </w:rPr>
        <w:t xml:space="preserve"> DEBE COMUNICARSE Y PRESENTARSE AL DEPARTAMENTO DE CONTROL DE CALIDAD DE LA DIRECCIÓN DE SUMINISTROS, (PONIENTE 44 NUM. 3915, COL. SAN SALVADOR XOCHIMANCA, DELEG. AZCAPOTZALCO, MEXICO, D.F., TELEFONO 53 42 76 00 EXT. 57641) A FIN DE RECIBIR LA ORIENTACIÓN E INSTRUCCIÓN CORRESPONDIENTE PARA DAR CUMPLIMIENTO CON EL PROGRAMA.</w:t>
      </w: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LAS ÁREAS DE ADQUISICIÓN DE LAS UNIDADES MÉDICAS CENTRALES, ESTATALES QUE SE ENCUENTRAN ADHERIDAS A ESTE PROGRAMA, INDICAN EN LAS CONVOCATORIAS DE LICITACIÓN, INVITACIÓN Y ADJUDICACIÓN DIRECTA, LA RESPONSABILIDAD Y LOS LINEAMIENTOS QUE DEBE ATENDER EL PROVEEDOR PARA EL CUMPLIMIENTO DEL PROGRAMA DE MUESTREO PARA LOS INSUMOS MÉDICOS ADQUIRIDOS.</w:t>
      </w: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suppressAutoHyphens/>
        <w:spacing w:after="0" w:line="240" w:lineRule="auto"/>
        <w:ind w:right="141"/>
        <w:jc w:val="both"/>
        <w:rPr>
          <w:rFonts w:ascii="Arial" w:eastAsia="Times New Roman" w:hAnsi="Arial" w:cs="Arial"/>
          <w:b/>
          <w:sz w:val="16"/>
          <w:szCs w:val="16"/>
          <w:lang w:eastAsia="es-MX"/>
        </w:rPr>
      </w:pPr>
      <w:r w:rsidRPr="004026D3">
        <w:rPr>
          <w:rFonts w:ascii="Arial" w:eastAsia="Times New Roman" w:hAnsi="Arial" w:cs="Arial"/>
          <w:sz w:val="16"/>
          <w:szCs w:val="16"/>
          <w:lang w:eastAsia="es-MX"/>
        </w:rPr>
        <w:t xml:space="preserve">EL PROVEEDOR DEBE PROVEER ADICIONALMENTE LA </w:t>
      </w:r>
      <w:r w:rsidRPr="004026D3">
        <w:rPr>
          <w:rFonts w:ascii="Arial" w:eastAsia="Times New Roman" w:hAnsi="Arial" w:cs="Arial"/>
          <w:b/>
          <w:sz w:val="16"/>
          <w:szCs w:val="16"/>
          <w:lang w:eastAsia="es-MX"/>
        </w:rPr>
        <w:t>CANTIDAD DE MUESTRA SOLICITADA PARA ANÁLISIS</w:t>
      </w:r>
      <w:r w:rsidRPr="004026D3">
        <w:rPr>
          <w:rFonts w:ascii="Arial" w:eastAsia="Times New Roman" w:hAnsi="Arial" w:cs="Arial"/>
          <w:sz w:val="16"/>
          <w:szCs w:val="16"/>
          <w:lang w:eastAsia="es-MX"/>
        </w:rPr>
        <w:t xml:space="preserve"> DEL INSUMO CORRESPONDIENTE, SIN QUE ESTA AFECTE LA CANTIDAD TOTAL DE ENTREGA EN EL CONTRATO O PEDIDO, SIN COSTO EXTRA PARA LA SECRETARÍA, DE LA MISMA MANERA SE SEÑALA QUE </w:t>
      </w:r>
      <w:r w:rsidRPr="004026D3">
        <w:rPr>
          <w:rFonts w:ascii="Arial" w:eastAsia="Times New Roman" w:hAnsi="Arial" w:cs="Arial"/>
          <w:b/>
          <w:sz w:val="16"/>
          <w:szCs w:val="16"/>
          <w:lang w:eastAsia="es-MX"/>
        </w:rPr>
        <w:t>EL PROVEEDOR CUBRE EL COSTO TOTAL DEL ANÁLISIS.</w:t>
      </w: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EL PROVEEDOR DEBE PROPORCIONAR AL DEPARTAMENTO DE CONTROL DE CALIDAD DE LA DIRECCIÓN DE SUMINISTROS, TODA LA INFORMACIÓN QUE LE SEA REQUERIDA, CON LA FINALIDAD DE CUMPLIR EN TIEMPO Y FORMA CON ESTE PROGRAMA Y QUE A CONTINUACIÓN SE DETALLA:</w:t>
      </w: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suppressAutoHyphens/>
        <w:spacing w:after="0" w:line="240" w:lineRule="auto"/>
        <w:ind w:right="141"/>
        <w:jc w:val="both"/>
        <w:rPr>
          <w:rFonts w:ascii="Arial" w:eastAsia="Times New Roman" w:hAnsi="Arial" w:cs="Arial"/>
          <w:b/>
          <w:sz w:val="16"/>
          <w:szCs w:val="16"/>
          <w:lang w:eastAsia="es-MX"/>
        </w:rPr>
      </w:pPr>
      <w:r w:rsidRPr="004026D3">
        <w:rPr>
          <w:rFonts w:ascii="Arial" w:eastAsia="Times New Roman" w:hAnsi="Arial" w:cs="Arial"/>
          <w:b/>
          <w:sz w:val="16"/>
          <w:szCs w:val="16"/>
          <w:lang w:eastAsia="es-MX"/>
        </w:rPr>
        <w:t>DOCUMENTACION REQUERIDA:</w:t>
      </w:r>
    </w:p>
    <w:p w:rsidR="004F71FE" w:rsidRPr="004026D3" w:rsidRDefault="004F71FE" w:rsidP="004F71FE">
      <w:pPr>
        <w:widowControl w:val="0"/>
        <w:suppressAutoHyphens/>
        <w:spacing w:after="0" w:line="240" w:lineRule="auto"/>
        <w:ind w:right="141"/>
        <w:jc w:val="both"/>
        <w:rPr>
          <w:rFonts w:ascii="Arial" w:eastAsia="Times New Roman" w:hAnsi="Arial" w:cs="Arial"/>
          <w:b/>
          <w:sz w:val="16"/>
          <w:szCs w:val="16"/>
          <w:lang w:eastAsia="es-MX"/>
        </w:rPr>
      </w:pPr>
    </w:p>
    <w:p w:rsidR="004F71FE" w:rsidRPr="004026D3" w:rsidRDefault="004F71FE" w:rsidP="004F71FE">
      <w:pPr>
        <w:widowControl w:val="0"/>
        <w:numPr>
          <w:ilvl w:val="0"/>
          <w:numId w:val="5"/>
        </w:numPr>
        <w:tabs>
          <w:tab w:val="left" w:pos="567"/>
        </w:tabs>
        <w:suppressAutoHyphens/>
        <w:spacing w:after="12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 xml:space="preserve">COPIA DEL </w:t>
      </w:r>
      <w:r w:rsidRPr="004026D3">
        <w:rPr>
          <w:rFonts w:ascii="Arial" w:eastAsia="Times New Roman" w:hAnsi="Arial" w:cs="Arial"/>
          <w:b/>
          <w:sz w:val="16"/>
          <w:szCs w:val="16"/>
          <w:lang w:eastAsia="es-MX"/>
        </w:rPr>
        <w:t>CONTRATO O PEDIDO</w:t>
      </w:r>
      <w:r w:rsidRPr="004026D3">
        <w:rPr>
          <w:rFonts w:ascii="Arial" w:eastAsia="Times New Roman" w:hAnsi="Arial" w:cs="Arial"/>
          <w:sz w:val="16"/>
          <w:szCs w:val="16"/>
          <w:lang w:eastAsia="es-MX"/>
        </w:rPr>
        <w:t xml:space="preserve"> ADJUDICADO.</w:t>
      </w:r>
    </w:p>
    <w:p w:rsidR="004F71FE" w:rsidRPr="004026D3" w:rsidRDefault="004F71FE" w:rsidP="004F71FE">
      <w:pPr>
        <w:widowControl w:val="0"/>
        <w:numPr>
          <w:ilvl w:val="0"/>
          <w:numId w:val="5"/>
        </w:numPr>
        <w:tabs>
          <w:tab w:val="left" w:pos="567"/>
        </w:tabs>
        <w:suppressAutoHyphens/>
        <w:spacing w:after="12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 xml:space="preserve">COPIA DE LA(S) </w:t>
      </w:r>
      <w:r w:rsidRPr="004026D3">
        <w:rPr>
          <w:rFonts w:ascii="Arial" w:eastAsia="Times New Roman" w:hAnsi="Arial" w:cs="Arial"/>
          <w:b/>
          <w:sz w:val="16"/>
          <w:szCs w:val="16"/>
          <w:lang w:eastAsia="es-MX"/>
        </w:rPr>
        <w:t>REMISIÓN</w:t>
      </w:r>
      <w:r w:rsidRPr="004026D3">
        <w:rPr>
          <w:rFonts w:ascii="Arial" w:eastAsia="Times New Roman" w:hAnsi="Arial" w:cs="Arial"/>
          <w:sz w:val="16"/>
          <w:szCs w:val="16"/>
          <w:lang w:eastAsia="es-MX"/>
        </w:rPr>
        <w:t>(ES) DE LA SECRETARÍA.</w:t>
      </w:r>
    </w:p>
    <w:p w:rsidR="004F71FE" w:rsidRPr="004026D3" w:rsidRDefault="004F71FE" w:rsidP="004F71FE">
      <w:pPr>
        <w:widowControl w:val="0"/>
        <w:numPr>
          <w:ilvl w:val="0"/>
          <w:numId w:val="5"/>
        </w:numPr>
        <w:tabs>
          <w:tab w:val="left" w:pos="567"/>
        </w:tabs>
        <w:suppressAutoHyphens/>
        <w:spacing w:after="120" w:line="240" w:lineRule="auto"/>
        <w:ind w:right="141"/>
        <w:jc w:val="both"/>
        <w:rPr>
          <w:rFonts w:ascii="Arial" w:eastAsia="Times New Roman" w:hAnsi="Arial" w:cs="Arial"/>
          <w:sz w:val="16"/>
          <w:szCs w:val="16"/>
          <w:lang w:eastAsia="es-MX"/>
        </w:rPr>
      </w:pPr>
      <w:r w:rsidRPr="004026D3">
        <w:rPr>
          <w:rFonts w:ascii="Arial" w:eastAsia="Times New Roman" w:hAnsi="Arial" w:cs="Arial"/>
          <w:b/>
          <w:sz w:val="16"/>
          <w:szCs w:val="16"/>
          <w:lang w:eastAsia="es-MX"/>
        </w:rPr>
        <w:t>CERTIFICADO ANALÍTICO</w:t>
      </w:r>
      <w:r w:rsidRPr="004026D3">
        <w:rPr>
          <w:rFonts w:ascii="Arial" w:eastAsia="Times New Roman" w:hAnsi="Arial" w:cs="Arial"/>
          <w:sz w:val="16"/>
          <w:szCs w:val="16"/>
          <w:lang w:eastAsia="es-MX"/>
        </w:rPr>
        <w:t xml:space="preserve"> DE PRODUCTO TERMINADO DEL LOTE ENTREGADO Y MUESTREADO, EMITIDO POR EL LABORATORIO FABRICANTE, FIRMADO POR EL QUÍMICO ANALISTA, EL JEFE DE CONTROL DE CALIDAD Y/O RESPONSABLE SANITARIO DE LA EMPRESA, CON BIBLIOGRAFÍA. COMPLETA Y DICTAMEN.</w:t>
      </w:r>
    </w:p>
    <w:p w:rsidR="004F71FE" w:rsidRPr="004026D3" w:rsidRDefault="004F71FE" w:rsidP="004F71FE">
      <w:pPr>
        <w:widowControl w:val="0"/>
        <w:numPr>
          <w:ilvl w:val="0"/>
          <w:numId w:val="5"/>
        </w:numPr>
        <w:tabs>
          <w:tab w:val="left" w:pos="567"/>
        </w:tabs>
        <w:suppressAutoHyphens/>
        <w:spacing w:after="12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 xml:space="preserve">COPIA DEL </w:t>
      </w:r>
      <w:r w:rsidRPr="004026D3">
        <w:rPr>
          <w:rFonts w:ascii="Arial" w:eastAsia="Times New Roman" w:hAnsi="Arial" w:cs="Arial"/>
          <w:b/>
          <w:sz w:val="16"/>
          <w:szCs w:val="16"/>
          <w:lang w:eastAsia="es-MX"/>
        </w:rPr>
        <w:t>CUADRO DE DISTRIBUCIÓN</w:t>
      </w:r>
      <w:r w:rsidRPr="004026D3">
        <w:rPr>
          <w:rFonts w:ascii="Arial" w:eastAsia="Times New Roman" w:hAnsi="Arial" w:cs="Arial"/>
          <w:sz w:val="16"/>
          <w:szCs w:val="16"/>
          <w:lang w:eastAsia="es-MX"/>
        </w:rPr>
        <w:t xml:space="preserve"> O ENTREGA EXPEDIDA POR EL ÁREA DE ADQUISICIONES RESPECTIVA. (PARA ENTREGAS EN INSTITUTOS, HOSPITALES O ESTADOS)</w:t>
      </w:r>
    </w:p>
    <w:p w:rsidR="004F71FE" w:rsidRPr="004026D3" w:rsidRDefault="004F71FE" w:rsidP="004F71FE">
      <w:pPr>
        <w:widowControl w:val="0"/>
        <w:numPr>
          <w:ilvl w:val="0"/>
          <w:numId w:val="5"/>
        </w:numPr>
        <w:tabs>
          <w:tab w:val="left" w:pos="567"/>
        </w:tabs>
        <w:suppressAutoHyphens/>
        <w:spacing w:after="12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 xml:space="preserve">ORIGINAL DE CARTA CON RELACIÓN DEL(LOS) </w:t>
      </w:r>
      <w:r w:rsidRPr="004026D3">
        <w:rPr>
          <w:rFonts w:ascii="Arial" w:eastAsia="Times New Roman" w:hAnsi="Arial" w:cs="Arial"/>
          <w:b/>
          <w:sz w:val="16"/>
          <w:szCs w:val="16"/>
          <w:lang w:eastAsia="es-MX"/>
        </w:rPr>
        <w:t>LOTE(S)</w:t>
      </w:r>
      <w:r w:rsidRPr="004026D3">
        <w:rPr>
          <w:rFonts w:ascii="Arial" w:eastAsia="Times New Roman" w:hAnsi="Arial" w:cs="Arial"/>
          <w:sz w:val="16"/>
          <w:szCs w:val="16"/>
          <w:lang w:eastAsia="es-MX"/>
        </w:rPr>
        <w:t xml:space="preserve"> MUESTREADO(S) PARA ANÁLISIS DE CADA UNO DE LOS INSUMOS QUE SERÁN ENTREGADOS A LOS ALMACENES DE LA SECRETARÍA, PARA CUBRIR EL(LOS) CONTRATO O PEDIDO(S) ADJUDICADO(S).</w:t>
      </w:r>
    </w:p>
    <w:p w:rsidR="004F71FE" w:rsidRPr="004026D3" w:rsidRDefault="004F71FE" w:rsidP="004F71FE">
      <w:pPr>
        <w:widowControl w:val="0"/>
        <w:numPr>
          <w:ilvl w:val="0"/>
          <w:numId w:val="5"/>
        </w:numPr>
        <w:tabs>
          <w:tab w:val="left" w:pos="567"/>
        </w:tabs>
        <w:suppressAutoHyphens/>
        <w:spacing w:after="120" w:line="240" w:lineRule="auto"/>
        <w:ind w:right="141"/>
        <w:jc w:val="both"/>
        <w:rPr>
          <w:rFonts w:ascii="Arial" w:eastAsia="Times New Roman" w:hAnsi="Arial" w:cs="Arial"/>
          <w:b/>
          <w:sz w:val="16"/>
          <w:szCs w:val="16"/>
          <w:lang w:eastAsia="es-MX"/>
        </w:rPr>
      </w:pPr>
      <w:r w:rsidRPr="004026D3">
        <w:rPr>
          <w:rFonts w:ascii="Arial" w:eastAsia="Times New Roman" w:hAnsi="Arial" w:cs="Arial"/>
          <w:sz w:val="16"/>
          <w:szCs w:val="16"/>
          <w:lang w:eastAsia="es-MX"/>
        </w:rPr>
        <w:t>ESPECIFICACIONES Y MÉTODO ANALÍTICO PARA PRODUCTO TERMINADO Y SU VALIDACIÓN (</w:t>
      </w:r>
      <w:r w:rsidRPr="004026D3">
        <w:rPr>
          <w:rFonts w:ascii="Arial" w:eastAsia="Times New Roman" w:hAnsi="Arial" w:cs="Arial"/>
          <w:b/>
          <w:sz w:val="16"/>
          <w:szCs w:val="16"/>
          <w:lang w:eastAsia="es-MX"/>
        </w:rPr>
        <w:t>CUANDO ASI APLIQUE, DEBE PREGUNTAR EL PROVEEDOR SOBRE ESTA INFORMACIÓN).</w:t>
      </w:r>
    </w:p>
    <w:p w:rsidR="004F71FE" w:rsidRPr="004026D3" w:rsidRDefault="004F71FE" w:rsidP="004F71FE">
      <w:pPr>
        <w:widowControl w:val="0"/>
        <w:spacing w:after="0" w:line="240" w:lineRule="auto"/>
        <w:ind w:left="360" w:right="141" w:hanging="345"/>
        <w:jc w:val="both"/>
        <w:rPr>
          <w:rFonts w:ascii="Arial" w:eastAsia="Times New Roman" w:hAnsi="Arial" w:cs="Arial"/>
          <w:sz w:val="16"/>
          <w:szCs w:val="16"/>
          <w:lang w:eastAsia="es-MX"/>
        </w:rPr>
      </w:pPr>
    </w:p>
    <w:p w:rsidR="004F71FE" w:rsidRPr="004026D3" w:rsidRDefault="004F71FE" w:rsidP="004F71FE">
      <w:pPr>
        <w:widowControl w:val="0"/>
        <w:numPr>
          <w:ilvl w:val="0"/>
          <w:numId w:val="11"/>
        </w:numPr>
        <w:tabs>
          <w:tab w:val="num" w:pos="709"/>
          <w:tab w:val="left" w:pos="1146"/>
        </w:tabs>
        <w:suppressAutoHyphens/>
        <w:spacing w:after="0" w:line="240" w:lineRule="auto"/>
        <w:ind w:left="340" w:right="141" w:hanging="340"/>
        <w:jc w:val="both"/>
        <w:rPr>
          <w:rFonts w:ascii="Arial" w:eastAsia="Times New Roman" w:hAnsi="Arial" w:cs="Arial"/>
          <w:b/>
          <w:sz w:val="16"/>
          <w:szCs w:val="16"/>
          <w:lang w:eastAsia="es-MX"/>
        </w:rPr>
      </w:pPr>
      <w:r w:rsidRPr="004026D3">
        <w:rPr>
          <w:rFonts w:ascii="Arial" w:eastAsia="Times New Roman" w:hAnsi="Arial" w:cs="Arial"/>
          <w:b/>
          <w:sz w:val="16"/>
          <w:szCs w:val="16"/>
          <w:lang w:eastAsia="es-MX"/>
        </w:rPr>
        <w:t>SELECCIÓN DE PRODUCTO PARA ANÁLISIS</w:t>
      </w:r>
    </w:p>
    <w:p w:rsidR="004F71FE" w:rsidRPr="004026D3" w:rsidRDefault="004F71FE" w:rsidP="004F71FE">
      <w:pPr>
        <w:widowControl w:val="0"/>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 xml:space="preserve">EL DEPARTAMENTO DE CONTROL DE CALIDAD DE LA DIRECCIÓN DE SUMINISTROS VERIFICA EN LA </w:t>
      </w:r>
      <w:r w:rsidRPr="004026D3">
        <w:rPr>
          <w:rFonts w:ascii="Arial" w:eastAsia="Times New Roman" w:hAnsi="Arial" w:cs="Arial"/>
          <w:b/>
          <w:sz w:val="16"/>
          <w:szCs w:val="16"/>
          <w:lang w:eastAsia="es-MX"/>
        </w:rPr>
        <w:t>BASE DE DATOS, ARCHIVOS O KARDEX</w:t>
      </w:r>
      <w:r w:rsidRPr="004026D3">
        <w:rPr>
          <w:rFonts w:ascii="Arial" w:eastAsia="Times New Roman" w:hAnsi="Arial" w:cs="Arial"/>
          <w:sz w:val="16"/>
          <w:szCs w:val="16"/>
          <w:lang w:eastAsia="es-MX"/>
        </w:rPr>
        <w:t>, LAS CLAVES O PRODUCTOS QUE SON SUSCEPTIBLES DE SER MUESTREADOS E INFORMARÁ A LA UNIDAD MÉDICA CENTRAL O SERVICIO DE SALUD ESTATAL QUE VAYA A RECIBIR TAL PRODUCTO, PARA QUE SU ÁREA DE CONTROL DE CALIDAD REALICE LA TOMA DE MUESTRA (CUANDO EL CASO ASI APLIQUE) O EN SU DEFECTO NOTIFICARÁ AL PROVEEDOR QUE SE DEBE PRESENTAR AL DEPARTAMENTO DE CONTROL DE CALIDAD DE LA DIRECCIÒN DE SUMINISTROS, A FIN DE CUMPLIR EN TIEMPO Y FORMA CON DICHO PROGRAMA.</w:t>
      </w: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ES INFORMADO EL PROVEEDOR (REPRESENTANTE LEGAL DE LA EMPRESA), SOBRE LA CANTIDAD DE MUESTRAS PARA ANÁLISIS QUE DEBE PRESENTAR A ESTA ÁREA DE LA SECRETARÍA, ANEXANDO DOCUMENTACIÓN SOPORTE CORRESPONDIENTE, LA CUAL ES INDICADA OPORTUNAMENTE.</w:t>
      </w: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 xml:space="preserve">LA CANTIDAD DE PIEZAS QUE CONFORMAN LA MUESTRA, DEBE SER DE UNO DE LOS </w:t>
      </w:r>
      <w:r w:rsidRPr="004026D3">
        <w:rPr>
          <w:rFonts w:ascii="Arial" w:eastAsia="Times New Roman" w:hAnsi="Arial" w:cs="Arial"/>
          <w:b/>
          <w:sz w:val="16"/>
          <w:szCs w:val="16"/>
          <w:lang w:eastAsia="es-MX"/>
        </w:rPr>
        <w:t>LOTES ENTREGADOS O QUE SE VAYAN A ENTREGAR</w:t>
      </w:r>
      <w:r w:rsidRPr="004026D3">
        <w:rPr>
          <w:rFonts w:ascii="Arial" w:eastAsia="Times New Roman" w:hAnsi="Arial" w:cs="Arial"/>
          <w:sz w:val="16"/>
          <w:szCs w:val="16"/>
          <w:lang w:eastAsia="es-MX"/>
        </w:rPr>
        <w:t xml:space="preserve"> A LA SECRETARÍA Y EN LA CANTIDAD QUE SE SOLICITE SEGÚN SEA EL CASO Y TIPO DE INSUMO MÉDICO ADJUDICADO. </w:t>
      </w: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suppressAutoHyphens/>
        <w:spacing w:after="0" w:line="240" w:lineRule="auto"/>
        <w:ind w:right="141"/>
        <w:jc w:val="both"/>
        <w:rPr>
          <w:rFonts w:ascii="Arial" w:eastAsia="Times New Roman" w:hAnsi="Arial" w:cs="Arial"/>
          <w:b/>
          <w:sz w:val="16"/>
          <w:szCs w:val="16"/>
          <w:lang w:eastAsia="es-MX"/>
        </w:rPr>
      </w:pPr>
      <w:r w:rsidRPr="004026D3">
        <w:rPr>
          <w:rFonts w:ascii="Arial" w:eastAsia="Times New Roman" w:hAnsi="Arial" w:cs="Arial"/>
          <w:b/>
          <w:sz w:val="16"/>
          <w:szCs w:val="16"/>
          <w:lang w:eastAsia="es-MX"/>
        </w:rPr>
        <w:t>COMO EJEMPLO ESTAN LOS SIGUIENTES FORMATOS DE UNIDADES PARA ANÁLISIS:</w:t>
      </w:r>
    </w:p>
    <w:p w:rsidR="004F71FE" w:rsidRPr="004026D3" w:rsidRDefault="004F71FE" w:rsidP="004F71FE">
      <w:pPr>
        <w:widowControl w:val="0"/>
        <w:suppressAutoHyphens/>
        <w:spacing w:after="0" w:line="240" w:lineRule="auto"/>
        <w:ind w:right="141"/>
        <w:jc w:val="both"/>
        <w:rPr>
          <w:rFonts w:ascii="Arial" w:eastAsia="Times New Roman" w:hAnsi="Arial" w:cs="Arial"/>
          <w:b/>
          <w:sz w:val="16"/>
          <w:szCs w:val="16"/>
          <w:lang w:eastAsia="es-MX"/>
        </w:rPr>
      </w:pPr>
    </w:p>
    <w:p w:rsidR="004F71FE" w:rsidRPr="004026D3" w:rsidRDefault="004F71FE" w:rsidP="004F71FE">
      <w:pPr>
        <w:widowControl w:val="0"/>
        <w:numPr>
          <w:ilvl w:val="0"/>
          <w:numId w:val="6"/>
        </w:numPr>
        <w:tabs>
          <w:tab w:val="left" w:pos="567"/>
        </w:tabs>
        <w:suppressAutoHyphens/>
        <w:spacing w:after="120" w:line="240" w:lineRule="auto"/>
        <w:ind w:right="141"/>
        <w:jc w:val="both"/>
        <w:rPr>
          <w:rFonts w:ascii="Arial" w:eastAsia="Times New Roman" w:hAnsi="Arial" w:cs="Arial"/>
          <w:b/>
          <w:sz w:val="16"/>
          <w:szCs w:val="16"/>
          <w:lang w:eastAsia="es-MX"/>
        </w:rPr>
      </w:pPr>
      <w:r w:rsidRPr="004026D3">
        <w:rPr>
          <w:rFonts w:ascii="Arial" w:eastAsia="Times New Roman" w:hAnsi="Arial" w:cs="Arial"/>
          <w:b/>
          <w:sz w:val="16"/>
          <w:szCs w:val="16"/>
          <w:lang w:eastAsia="es-MX"/>
        </w:rPr>
        <w:lastRenderedPageBreak/>
        <w:t xml:space="preserve">FORMATO DE UNIDADES PARA ANÁLISIS DE MATERIAL DE CURACIÓN </w:t>
      </w:r>
    </w:p>
    <w:p w:rsidR="004F71FE" w:rsidRPr="004026D3" w:rsidRDefault="004F71FE" w:rsidP="004F71FE">
      <w:pPr>
        <w:widowControl w:val="0"/>
        <w:numPr>
          <w:ilvl w:val="0"/>
          <w:numId w:val="6"/>
        </w:numPr>
        <w:tabs>
          <w:tab w:val="left" w:pos="567"/>
        </w:tabs>
        <w:suppressAutoHyphens/>
        <w:spacing w:after="120" w:line="240" w:lineRule="auto"/>
        <w:ind w:right="141"/>
        <w:jc w:val="both"/>
        <w:rPr>
          <w:rFonts w:ascii="Arial" w:eastAsia="Times New Roman" w:hAnsi="Arial" w:cs="Arial"/>
          <w:b/>
          <w:sz w:val="16"/>
          <w:szCs w:val="16"/>
          <w:lang w:eastAsia="es-MX"/>
        </w:rPr>
      </w:pPr>
      <w:r w:rsidRPr="004026D3">
        <w:rPr>
          <w:rFonts w:ascii="Arial" w:eastAsia="Times New Roman" w:hAnsi="Arial" w:cs="Arial"/>
          <w:b/>
          <w:sz w:val="16"/>
          <w:szCs w:val="16"/>
          <w:lang w:eastAsia="es-MX"/>
        </w:rPr>
        <w:t>FORMATO DE UNIDADES PARA ANÁLISIS DE MEDICAMENTOS</w:t>
      </w:r>
    </w:p>
    <w:p w:rsidR="004F71FE" w:rsidRPr="004026D3" w:rsidRDefault="004F71FE" w:rsidP="004F71FE">
      <w:pPr>
        <w:widowControl w:val="0"/>
        <w:numPr>
          <w:ilvl w:val="0"/>
          <w:numId w:val="6"/>
        </w:numPr>
        <w:tabs>
          <w:tab w:val="left" w:pos="567"/>
        </w:tabs>
        <w:suppressAutoHyphens/>
        <w:spacing w:after="12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 xml:space="preserve">LAS MUESTRAS SELECCIONADAS PARA EL ANÁLISIS </w:t>
      </w:r>
      <w:r w:rsidRPr="004026D3">
        <w:rPr>
          <w:rFonts w:ascii="Arial" w:eastAsia="Times New Roman" w:hAnsi="Arial" w:cs="Arial"/>
          <w:b/>
          <w:sz w:val="16"/>
          <w:szCs w:val="16"/>
          <w:lang w:eastAsia="es-MX"/>
        </w:rPr>
        <w:t>NO MODIFICAN</w:t>
      </w:r>
      <w:r w:rsidRPr="004026D3">
        <w:rPr>
          <w:rFonts w:ascii="Arial" w:eastAsia="Times New Roman" w:hAnsi="Arial" w:cs="Arial"/>
          <w:sz w:val="16"/>
          <w:szCs w:val="16"/>
          <w:lang w:eastAsia="es-MX"/>
        </w:rPr>
        <w:t xml:space="preserve"> EN NINGUNA CIRCUNSTANCIA LA CANTIDAD TOTAL DE LA ENTREGA ESTIPULADA EN EL </w:t>
      </w:r>
      <w:r w:rsidRPr="004026D3">
        <w:rPr>
          <w:rFonts w:ascii="Arial" w:eastAsia="Times New Roman" w:hAnsi="Arial" w:cs="Arial"/>
          <w:b/>
          <w:sz w:val="16"/>
          <w:szCs w:val="16"/>
          <w:lang w:eastAsia="es-MX"/>
        </w:rPr>
        <w:t>CONTRATO O PEDIDO</w:t>
      </w:r>
      <w:r w:rsidRPr="004026D3">
        <w:rPr>
          <w:rFonts w:ascii="Arial" w:eastAsia="Times New Roman" w:hAnsi="Arial" w:cs="Arial"/>
          <w:sz w:val="16"/>
          <w:szCs w:val="16"/>
          <w:lang w:eastAsia="es-MX"/>
        </w:rPr>
        <w:t xml:space="preserve"> Y </w:t>
      </w:r>
      <w:r w:rsidRPr="004026D3">
        <w:rPr>
          <w:rFonts w:ascii="Arial" w:eastAsia="Times New Roman" w:hAnsi="Arial" w:cs="Arial"/>
          <w:b/>
          <w:sz w:val="16"/>
          <w:szCs w:val="16"/>
          <w:lang w:eastAsia="es-MX"/>
        </w:rPr>
        <w:t>REMISIÓN</w:t>
      </w:r>
      <w:r w:rsidRPr="004026D3">
        <w:rPr>
          <w:rFonts w:ascii="Arial" w:eastAsia="Times New Roman" w:hAnsi="Arial" w:cs="Arial"/>
          <w:sz w:val="16"/>
          <w:szCs w:val="16"/>
          <w:lang w:eastAsia="es-MX"/>
        </w:rPr>
        <w:t xml:space="preserve"> CORRESPONDIENTES.</w:t>
      </w:r>
    </w:p>
    <w:p w:rsidR="004F71FE" w:rsidRPr="004026D3" w:rsidRDefault="004F71FE" w:rsidP="004F71FE">
      <w:pPr>
        <w:widowControl w:val="0"/>
        <w:spacing w:after="0" w:line="240" w:lineRule="auto"/>
        <w:jc w:val="both"/>
        <w:rPr>
          <w:rFonts w:ascii="Arial" w:eastAsia="Times New Roman" w:hAnsi="Arial" w:cs="Arial"/>
          <w:sz w:val="16"/>
          <w:szCs w:val="16"/>
          <w:lang w:eastAsia="es-MX"/>
        </w:rPr>
      </w:pPr>
    </w:p>
    <w:p w:rsidR="004F71FE" w:rsidRPr="004026D3" w:rsidRDefault="004F71FE" w:rsidP="004F71FE">
      <w:pPr>
        <w:widowControl w:val="0"/>
        <w:numPr>
          <w:ilvl w:val="0"/>
          <w:numId w:val="11"/>
        </w:numPr>
        <w:tabs>
          <w:tab w:val="num" w:pos="709"/>
          <w:tab w:val="left" w:pos="1146"/>
        </w:tabs>
        <w:suppressAutoHyphens/>
        <w:spacing w:after="0" w:line="240" w:lineRule="auto"/>
        <w:ind w:left="340" w:right="141" w:hanging="340"/>
        <w:jc w:val="both"/>
        <w:rPr>
          <w:rFonts w:ascii="Arial" w:eastAsia="Times New Roman" w:hAnsi="Arial" w:cs="Arial"/>
          <w:b/>
          <w:sz w:val="16"/>
          <w:szCs w:val="16"/>
          <w:lang w:eastAsia="es-MX"/>
        </w:rPr>
      </w:pPr>
      <w:r w:rsidRPr="004026D3">
        <w:rPr>
          <w:rFonts w:ascii="Arial" w:eastAsia="Times New Roman" w:hAnsi="Arial" w:cs="Arial"/>
          <w:b/>
          <w:sz w:val="16"/>
          <w:szCs w:val="16"/>
          <w:lang w:eastAsia="es-MX"/>
        </w:rPr>
        <w:t>CRITERIOS DE SELECCIÓN DE MUESTRAS PARA ANÁLISIS</w:t>
      </w:r>
    </w:p>
    <w:p w:rsidR="004F71FE" w:rsidRPr="004026D3" w:rsidRDefault="004F71FE" w:rsidP="004F71FE">
      <w:pPr>
        <w:widowControl w:val="0"/>
        <w:tabs>
          <w:tab w:val="left" w:pos="567"/>
        </w:tabs>
        <w:spacing w:after="0" w:line="240" w:lineRule="auto"/>
        <w:ind w:left="567" w:right="141" w:hanging="567"/>
        <w:jc w:val="both"/>
        <w:rPr>
          <w:rFonts w:ascii="Arial" w:eastAsia="Times New Roman" w:hAnsi="Arial" w:cs="Arial"/>
          <w:sz w:val="16"/>
          <w:szCs w:val="16"/>
          <w:lang w:eastAsia="es-MX"/>
        </w:rPr>
      </w:pPr>
    </w:p>
    <w:p w:rsidR="004F71FE" w:rsidRPr="004026D3" w:rsidRDefault="004F71FE" w:rsidP="004F71FE">
      <w:pPr>
        <w:widowControl w:val="0"/>
        <w:numPr>
          <w:ilvl w:val="0"/>
          <w:numId w:val="7"/>
        </w:numPr>
        <w:tabs>
          <w:tab w:val="left" w:pos="567"/>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CUANDO LA CLAVE RESPECTIVA ES SUSCEPTIBLE DEL MUESTREO ANUAL, POR CORRESPONDER EN TIEMPO Y FORMA.</w:t>
      </w:r>
    </w:p>
    <w:p w:rsidR="004F71FE" w:rsidRPr="004026D3" w:rsidRDefault="004F71FE" w:rsidP="004F71FE">
      <w:pPr>
        <w:widowControl w:val="0"/>
        <w:tabs>
          <w:tab w:val="left" w:pos="567"/>
        </w:tabs>
        <w:suppressAutoHyphens/>
        <w:spacing w:after="0" w:line="240" w:lineRule="auto"/>
        <w:ind w:left="567" w:right="141" w:hanging="567"/>
        <w:jc w:val="both"/>
        <w:rPr>
          <w:rFonts w:ascii="Arial" w:eastAsia="Times New Roman" w:hAnsi="Arial" w:cs="Arial"/>
          <w:sz w:val="16"/>
          <w:szCs w:val="16"/>
          <w:lang w:eastAsia="es-MX"/>
        </w:rPr>
      </w:pPr>
    </w:p>
    <w:p w:rsidR="004F71FE" w:rsidRPr="004026D3" w:rsidRDefault="004F71FE" w:rsidP="004F71FE">
      <w:pPr>
        <w:widowControl w:val="0"/>
        <w:numPr>
          <w:ilvl w:val="0"/>
          <w:numId w:val="7"/>
        </w:numPr>
        <w:tabs>
          <w:tab w:val="left" w:pos="567"/>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 xml:space="preserve">CUANDO EL PRODUCTO Y FABRICANTE, NO CUENTA CON ANTECEDENTES ANALÍTICOS EN EL DEPARTAMENTO DE CONTROL DE CALIDAD DE LA SECRETARÍA. </w:t>
      </w:r>
    </w:p>
    <w:p w:rsidR="004F71FE" w:rsidRPr="004026D3" w:rsidRDefault="004F71FE" w:rsidP="004F71FE">
      <w:pPr>
        <w:widowControl w:val="0"/>
        <w:tabs>
          <w:tab w:val="left" w:pos="567"/>
        </w:tabs>
        <w:suppressAutoHyphens/>
        <w:spacing w:after="0" w:line="240" w:lineRule="auto"/>
        <w:ind w:left="567" w:right="141" w:hanging="567"/>
        <w:jc w:val="both"/>
        <w:rPr>
          <w:rFonts w:ascii="Arial" w:eastAsia="Times New Roman" w:hAnsi="Arial" w:cs="Arial"/>
          <w:sz w:val="16"/>
          <w:szCs w:val="16"/>
          <w:lang w:eastAsia="es-MX"/>
        </w:rPr>
      </w:pPr>
    </w:p>
    <w:p w:rsidR="004F71FE" w:rsidRPr="004026D3" w:rsidRDefault="004F71FE" w:rsidP="004F71FE">
      <w:pPr>
        <w:widowControl w:val="0"/>
        <w:numPr>
          <w:ilvl w:val="0"/>
          <w:numId w:val="7"/>
        </w:numPr>
        <w:tabs>
          <w:tab w:val="left" w:pos="567"/>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 xml:space="preserve">CUANDO EL ÚLTIMO MUESTREO DEL PRODUCTO, HAYA SIDO ANALIZADO HACE 12 MESES. </w:t>
      </w:r>
    </w:p>
    <w:p w:rsidR="004F71FE" w:rsidRPr="004026D3" w:rsidRDefault="004F71FE" w:rsidP="004F71FE">
      <w:pPr>
        <w:widowControl w:val="0"/>
        <w:tabs>
          <w:tab w:val="left" w:pos="567"/>
        </w:tabs>
        <w:suppressAutoHyphens/>
        <w:spacing w:after="0" w:line="240" w:lineRule="auto"/>
        <w:ind w:left="567" w:right="141" w:hanging="567"/>
        <w:jc w:val="both"/>
        <w:rPr>
          <w:rFonts w:ascii="Arial" w:eastAsia="Times New Roman" w:hAnsi="Arial" w:cs="Arial"/>
          <w:sz w:val="16"/>
          <w:szCs w:val="16"/>
          <w:lang w:eastAsia="es-MX"/>
        </w:rPr>
      </w:pPr>
    </w:p>
    <w:p w:rsidR="004F71FE" w:rsidRPr="004026D3" w:rsidRDefault="004F71FE" w:rsidP="004F71FE">
      <w:pPr>
        <w:widowControl w:val="0"/>
        <w:numPr>
          <w:ilvl w:val="0"/>
          <w:numId w:val="7"/>
        </w:numPr>
        <w:tabs>
          <w:tab w:val="left" w:pos="567"/>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CUANDO EL PRODUCTO NO ES MUESTREADO EN UNA ENTREGA PREVIA, POR CONTINGENCIA Y NECESIDAD DE DISTRIBUCIÓN URGENTE AL ÁREA USUARIA.</w:t>
      </w:r>
    </w:p>
    <w:p w:rsidR="004F71FE" w:rsidRPr="004026D3" w:rsidRDefault="004F71FE" w:rsidP="004F71FE">
      <w:pPr>
        <w:widowControl w:val="0"/>
        <w:tabs>
          <w:tab w:val="left" w:pos="567"/>
        </w:tabs>
        <w:suppressAutoHyphens/>
        <w:spacing w:after="0" w:line="240" w:lineRule="auto"/>
        <w:ind w:left="567" w:right="141" w:hanging="567"/>
        <w:jc w:val="both"/>
        <w:rPr>
          <w:rFonts w:ascii="Arial" w:eastAsia="Times New Roman" w:hAnsi="Arial" w:cs="Arial"/>
          <w:sz w:val="16"/>
          <w:szCs w:val="16"/>
          <w:lang w:eastAsia="es-MX"/>
        </w:rPr>
      </w:pPr>
    </w:p>
    <w:p w:rsidR="004F71FE" w:rsidRPr="004026D3" w:rsidRDefault="004F71FE" w:rsidP="004F71FE">
      <w:pPr>
        <w:widowControl w:val="0"/>
        <w:numPr>
          <w:ilvl w:val="0"/>
          <w:numId w:val="7"/>
        </w:numPr>
        <w:tabs>
          <w:tab w:val="left" w:pos="567"/>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 xml:space="preserve">CUANDO EN EL DEPARTAMENTO DE CONTROL DE CALIDAD DE LA SECRETARÍA, EL PRODUCTO PRESENTE QUEJA(S) Y/O RECHAZO(S) ANALÍTICO(S) PREVIO(S) NO SOLUCIONADO POR EL FABRICANTE Y PROVEEDOR. </w:t>
      </w:r>
    </w:p>
    <w:p w:rsidR="004F71FE" w:rsidRPr="004026D3" w:rsidRDefault="004F71FE" w:rsidP="004F71FE">
      <w:pPr>
        <w:widowControl w:val="0"/>
        <w:tabs>
          <w:tab w:val="left" w:pos="567"/>
        </w:tabs>
        <w:suppressAutoHyphens/>
        <w:spacing w:after="0" w:line="240" w:lineRule="auto"/>
        <w:ind w:left="567" w:right="141" w:hanging="567"/>
        <w:jc w:val="both"/>
        <w:rPr>
          <w:rFonts w:ascii="Arial" w:eastAsia="Times New Roman" w:hAnsi="Arial" w:cs="Arial"/>
          <w:sz w:val="16"/>
          <w:szCs w:val="16"/>
          <w:lang w:eastAsia="es-MX"/>
        </w:rPr>
      </w:pPr>
    </w:p>
    <w:p w:rsidR="004F71FE" w:rsidRPr="004026D3" w:rsidRDefault="004F71FE" w:rsidP="004F71FE">
      <w:pPr>
        <w:widowControl w:val="0"/>
        <w:numPr>
          <w:ilvl w:val="0"/>
          <w:numId w:val="7"/>
        </w:numPr>
        <w:tabs>
          <w:tab w:val="left" w:pos="567"/>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CUANDO EL PRODUCTO PRESENTE PROBLEMAS DE CALIDAD EN OTRAS DEPENDENCIAS DEL SECTOR SALUD Y SEA REPORTADO POR EL ÁREA CORRESPONDIENTE.</w:t>
      </w:r>
    </w:p>
    <w:p w:rsidR="004F71FE" w:rsidRPr="004026D3" w:rsidRDefault="004F71FE" w:rsidP="004F71FE">
      <w:pPr>
        <w:widowControl w:val="0"/>
        <w:tabs>
          <w:tab w:val="left" w:pos="567"/>
        </w:tabs>
        <w:suppressAutoHyphens/>
        <w:spacing w:after="0" w:line="240" w:lineRule="auto"/>
        <w:ind w:left="567" w:right="141" w:hanging="567"/>
        <w:jc w:val="both"/>
        <w:rPr>
          <w:rFonts w:ascii="Arial" w:eastAsia="Times New Roman" w:hAnsi="Arial" w:cs="Arial"/>
          <w:sz w:val="16"/>
          <w:szCs w:val="16"/>
          <w:lang w:eastAsia="es-MX"/>
        </w:rPr>
      </w:pPr>
    </w:p>
    <w:p w:rsidR="004F71FE" w:rsidRPr="004026D3" w:rsidRDefault="004F71FE" w:rsidP="004F71FE">
      <w:pPr>
        <w:widowControl w:val="0"/>
        <w:numPr>
          <w:ilvl w:val="0"/>
          <w:numId w:val="8"/>
        </w:numPr>
        <w:tabs>
          <w:tab w:val="left" w:pos="567"/>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CUANDO EXISTA INCUMPLIMIENTO(S) PREVIO(S) EN EL PROGRAMA DE MUESTREO PERIÓDICO PERMANENTE</w:t>
      </w:r>
    </w:p>
    <w:p w:rsidR="004F71FE" w:rsidRPr="004026D3" w:rsidRDefault="004F71FE" w:rsidP="004F71FE">
      <w:pPr>
        <w:widowControl w:val="0"/>
        <w:tabs>
          <w:tab w:val="left" w:pos="567"/>
        </w:tabs>
        <w:suppressAutoHyphens/>
        <w:spacing w:after="0" w:line="240" w:lineRule="auto"/>
        <w:ind w:left="567" w:right="141" w:hanging="567"/>
        <w:jc w:val="both"/>
        <w:rPr>
          <w:rFonts w:ascii="Arial" w:eastAsia="Times New Roman" w:hAnsi="Arial" w:cs="Arial"/>
          <w:sz w:val="16"/>
          <w:szCs w:val="16"/>
          <w:lang w:eastAsia="es-MX"/>
        </w:rPr>
      </w:pPr>
    </w:p>
    <w:p w:rsidR="004F71FE" w:rsidRPr="004026D3" w:rsidRDefault="004F71FE" w:rsidP="004F71FE">
      <w:pPr>
        <w:widowControl w:val="0"/>
        <w:numPr>
          <w:ilvl w:val="0"/>
          <w:numId w:val="8"/>
        </w:numPr>
        <w:tabs>
          <w:tab w:val="left" w:pos="567"/>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CUANDO EL PRODUCTO EN EL ANÁLISIS PREVIO FUE APROBADO CON OBSERVACIÓN.</w:t>
      </w:r>
    </w:p>
    <w:p w:rsidR="004F71FE" w:rsidRPr="004026D3" w:rsidRDefault="004F71FE" w:rsidP="004F71FE">
      <w:pPr>
        <w:widowControl w:val="0"/>
        <w:tabs>
          <w:tab w:val="left" w:pos="567"/>
        </w:tabs>
        <w:suppressAutoHyphens/>
        <w:spacing w:after="0" w:line="240" w:lineRule="auto"/>
        <w:ind w:left="567" w:right="141" w:hanging="567"/>
        <w:jc w:val="both"/>
        <w:rPr>
          <w:rFonts w:ascii="Arial" w:eastAsia="Times New Roman" w:hAnsi="Arial" w:cs="Arial"/>
          <w:sz w:val="16"/>
          <w:szCs w:val="16"/>
          <w:lang w:eastAsia="es-MX"/>
        </w:rPr>
      </w:pPr>
    </w:p>
    <w:p w:rsidR="004F71FE" w:rsidRPr="004026D3" w:rsidRDefault="004F71FE" w:rsidP="004F71FE">
      <w:pPr>
        <w:widowControl w:val="0"/>
        <w:numPr>
          <w:ilvl w:val="0"/>
          <w:numId w:val="8"/>
        </w:numPr>
        <w:tabs>
          <w:tab w:val="left" w:pos="567"/>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CUANDO POR SOLICITUD ESPECÍFICA DEL ÁREA(S) USUARIA(S) A NIVEL CENTRAL EN EL D.F. Y/O SERVICIO DE SALUD ESTATAL, CON LA FINALIDAD DE VERIFICAR LA CALIDAD DEL PRODUCTO ENTREGADO O POR QUEJA(S) DE LOS USUARIOS.</w:t>
      </w:r>
    </w:p>
    <w:p w:rsidR="004F71FE" w:rsidRPr="004026D3" w:rsidRDefault="004F71FE" w:rsidP="004F71FE">
      <w:pPr>
        <w:widowControl w:val="0"/>
        <w:tabs>
          <w:tab w:val="left" w:pos="567"/>
        </w:tabs>
        <w:suppressAutoHyphens/>
        <w:spacing w:after="0" w:line="240" w:lineRule="auto"/>
        <w:ind w:left="567" w:right="141" w:hanging="567"/>
        <w:jc w:val="both"/>
        <w:rPr>
          <w:rFonts w:ascii="Arial" w:eastAsia="Times New Roman" w:hAnsi="Arial" w:cs="Arial"/>
          <w:sz w:val="16"/>
          <w:szCs w:val="16"/>
          <w:lang w:eastAsia="es-MX"/>
        </w:rPr>
      </w:pPr>
    </w:p>
    <w:p w:rsidR="004F71FE" w:rsidRPr="004026D3" w:rsidRDefault="004F71FE" w:rsidP="004F71FE">
      <w:pPr>
        <w:widowControl w:val="0"/>
        <w:numPr>
          <w:ilvl w:val="0"/>
          <w:numId w:val="8"/>
        </w:numPr>
        <w:tabs>
          <w:tab w:val="left" w:pos="567"/>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CUANDO EL PRODUCTO TIENE RECHAZOS ANALÍTICOS CONSECUTIVOS.</w:t>
      </w:r>
    </w:p>
    <w:p w:rsidR="004F71FE" w:rsidRPr="004026D3" w:rsidRDefault="004F71FE" w:rsidP="004F71FE">
      <w:pPr>
        <w:widowControl w:val="0"/>
        <w:tabs>
          <w:tab w:val="left" w:pos="567"/>
        </w:tabs>
        <w:suppressAutoHyphens/>
        <w:spacing w:after="0" w:line="240" w:lineRule="auto"/>
        <w:ind w:left="567" w:right="141" w:hanging="567"/>
        <w:jc w:val="both"/>
        <w:rPr>
          <w:rFonts w:ascii="Arial" w:eastAsia="Times New Roman" w:hAnsi="Arial" w:cs="Arial"/>
          <w:sz w:val="16"/>
          <w:szCs w:val="16"/>
          <w:lang w:eastAsia="es-MX"/>
        </w:rPr>
      </w:pPr>
    </w:p>
    <w:p w:rsidR="004F71FE" w:rsidRPr="004026D3" w:rsidRDefault="004F71FE" w:rsidP="004F71FE">
      <w:pPr>
        <w:widowControl w:val="0"/>
        <w:numPr>
          <w:ilvl w:val="0"/>
          <w:numId w:val="8"/>
        </w:numPr>
        <w:tabs>
          <w:tab w:val="left" w:pos="567"/>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 xml:space="preserve">CUANDO ES UN PRODUCTO(S) DE FABRICANTE(S) NUEVO(S). </w:t>
      </w:r>
    </w:p>
    <w:p w:rsidR="004F71FE" w:rsidRPr="004026D3" w:rsidRDefault="004F71FE" w:rsidP="004F71FE">
      <w:pPr>
        <w:widowControl w:val="0"/>
        <w:tabs>
          <w:tab w:val="left" w:pos="567"/>
        </w:tabs>
        <w:suppressAutoHyphens/>
        <w:spacing w:after="0" w:line="240" w:lineRule="auto"/>
        <w:ind w:left="567" w:right="141" w:hanging="567"/>
        <w:jc w:val="both"/>
        <w:rPr>
          <w:rFonts w:ascii="Arial" w:eastAsia="Times New Roman" w:hAnsi="Arial" w:cs="Arial"/>
          <w:sz w:val="16"/>
          <w:szCs w:val="16"/>
          <w:lang w:eastAsia="es-MX"/>
        </w:rPr>
      </w:pPr>
    </w:p>
    <w:p w:rsidR="004F71FE" w:rsidRPr="004026D3" w:rsidRDefault="004F71FE" w:rsidP="004F71FE">
      <w:pPr>
        <w:widowControl w:val="0"/>
        <w:numPr>
          <w:ilvl w:val="0"/>
          <w:numId w:val="8"/>
        </w:numPr>
        <w:tabs>
          <w:tab w:val="left" w:pos="567"/>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CUANDO EXISTA PRODUCTO(S) DE UNA PRODUCCIÓN DE PRUEBA O LOTE PILOTO.</w:t>
      </w:r>
    </w:p>
    <w:p w:rsidR="004F71FE" w:rsidRPr="004026D3" w:rsidRDefault="004F71FE" w:rsidP="004F71FE">
      <w:pPr>
        <w:widowControl w:val="0"/>
        <w:spacing w:after="0" w:line="240" w:lineRule="auto"/>
        <w:ind w:left="360" w:right="141" w:hanging="360"/>
        <w:jc w:val="both"/>
        <w:rPr>
          <w:rFonts w:ascii="Arial" w:eastAsia="Times New Roman" w:hAnsi="Arial" w:cs="Arial"/>
          <w:sz w:val="16"/>
          <w:szCs w:val="16"/>
          <w:lang w:eastAsia="es-MX"/>
        </w:rPr>
      </w:pPr>
    </w:p>
    <w:p w:rsidR="004F71FE" w:rsidRPr="004026D3" w:rsidRDefault="004F71FE" w:rsidP="004F71FE">
      <w:pPr>
        <w:widowControl w:val="0"/>
        <w:spacing w:after="0" w:line="240" w:lineRule="auto"/>
        <w:ind w:left="360" w:right="141" w:hanging="360"/>
        <w:jc w:val="both"/>
        <w:rPr>
          <w:rFonts w:ascii="Arial" w:eastAsia="Times New Roman" w:hAnsi="Arial" w:cs="Arial"/>
          <w:sz w:val="16"/>
          <w:szCs w:val="16"/>
          <w:lang w:eastAsia="es-MX"/>
        </w:rPr>
      </w:pPr>
    </w:p>
    <w:p w:rsidR="004F71FE" w:rsidRPr="004026D3" w:rsidRDefault="004F71FE" w:rsidP="004F71FE">
      <w:pPr>
        <w:widowControl w:val="0"/>
        <w:numPr>
          <w:ilvl w:val="0"/>
          <w:numId w:val="11"/>
        </w:numPr>
        <w:tabs>
          <w:tab w:val="num" w:pos="709"/>
          <w:tab w:val="left" w:pos="1146"/>
        </w:tabs>
        <w:suppressAutoHyphens/>
        <w:spacing w:after="0" w:line="240" w:lineRule="auto"/>
        <w:ind w:left="340" w:right="141" w:hanging="340"/>
        <w:jc w:val="both"/>
        <w:rPr>
          <w:rFonts w:ascii="Arial" w:eastAsia="Times New Roman" w:hAnsi="Arial" w:cs="Arial"/>
          <w:b/>
          <w:sz w:val="16"/>
          <w:szCs w:val="16"/>
          <w:lang w:eastAsia="es-MX"/>
        </w:rPr>
      </w:pPr>
      <w:r w:rsidRPr="004026D3">
        <w:rPr>
          <w:rFonts w:ascii="Arial" w:eastAsia="Times New Roman" w:hAnsi="Arial" w:cs="Arial"/>
          <w:b/>
          <w:sz w:val="16"/>
          <w:szCs w:val="16"/>
          <w:lang w:eastAsia="es-MX"/>
        </w:rPr>
        <w:t>EXCEPCIONES</w:t>
      </w:r>
    </w:p>
    <w:p w:rsidR="004F71FE" w:rsidRPr="004026D3" w:rsidRDefault="004F71FE" w:rsidP="004F71FE">
      <w:pPr>
        <w:widowControl w:val="0"/>
        <w:tabs>
          <w:tab w:val="left" w:pos="1146"/>
        </w:tabs>
        <w:spacing w:after="0" w:line="240" w:lineRule="auto"/>
        <w:ind w:right="141"/>
        <w:rPr>
          <w:rFonts w:ascii="Arial" w:eastAsia="Times New Roman" w:hAnsi="Arial" w:cs="Arial"/>
          <w:b/>
          <w:sz w:val="16"/>
          <w:szCs w:val="16"/>
          <w:lang w:eastAsia="es-MX"/>
        </w:rPr>
      </w:pPr>
    </w:p>
    <w:p w:rsidR="004F71FE" w:rsidRPr="004026D3" w:rsidRDefault="004F71FE" w:rsidP="004F71FE">
      <w:pPr>
        <w:widowControl w:val="0"/>
        <w:suppressAutoHyphens/>
        <w:spacing w:after="0" w:line="240" w:lineRule="auto"/>
        <w:ind w:right="141"/>
        <w:jc w:val="both"/>
        <w:rPr>
          <w:rFonts w:ascii="Arial" w:eastAsia="Times New Roman" w:hAnsi="Arial" w:cs="Arial"/>
          <w:b/>
          <w:sz w:val="16"/>
          <w:szCs w:val="16"/>
          <w:lang w:eastAsia="es-MX"/>
        </w:rPr>
      </w:pPr>
      <w:r w:rsidRPr="004026D3">
        <w:rPr>
          <w:rFonts w:ascii="Arial" w:eastAsia="Times New Roman" w:hAnsi="Arial" w:cs="Arial"/>
          <w:b/>
          <w:sz w:val="16"/>
          <w:szCs w:val="16"/>
          <w:lang w:eastAsia="es-MX"/>
        </w:rPr>
        <w:t>NO SE SOLICITA MUESTRAS PARA ANÁLISIS:</w:t>
      </w:r>
    </w:p>
    <w:p w:rsidR="004F71FE" w:rsidRPr="004026D3" w:rsidRDefault="004F71FE" w:rsidP="004F71FE">
      <w:pPr>
        <w:widowControl w:val="0"/>
        <w:tabs>
          <w:tab w:val="left" w:pos="567"/>
        </w:tabs>
        <w:suppressAutoHyphens/>
        <w:spacing w:after="0" w:line="240" w:lineRule="auto"/>
        <w:ind w:left="567" w:right="141" w:hanging="567"/>
        <w:jc w:val="both"/>
        <w:rPr>
          <w:rFonts w:ascii="Arial" w:eastAsia="Times New Roman" w:hAnsi="Arial" w:cs="Arial"/>
          <w:b/>
          <w:sz w:val="16"/>
          <w:szCs w:val="16"/>
          <w:lang w:eastAsia="es-MX"/>
        </w:rPr>
      </w:pPr>
    </w:p>
    <w:p w:rsidR="004F71FE" w:rsidRPr="004026D3" w:rsidRDefault="004F71FE" w:rsidP="004F71FE">
      <w:pPr>
        <w:widowControl w:val="0"/>
        <w:numPr>
          <w:ilvl w:val="0"/>
          <w:numId w:val="1"/>
        </w:numPr>
        <w:tabs>
          <w:tab w:val="left" w:pos="360"/>
          <w:tab w:val="left" w:pos="567"/>
        </w:tabs>
        <w:suppressAutoHyphens/>
        <w:spacing w:after="0" w:line="240" w:lineRule="auto"/>
        <w:ind w:left="360" w:right="141" w:hanging="705"/>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 xml:space="preserve">SI EL CONTRATO O PEDIDO ESPECIFICA QUE LA CANTIDAD DE LA CLAVE A ENTREGAR ES DE </w:t>
      </w:r>
      <w:r w:rsidRPr="004026D3">
        <w:rPr>
          <w:rFonts w:ascii="Arial" w:eastAsia="Times New Roman" w:hAnsi="Arial" w:cs="Arial"/>
          <w:b/>
          <w:sz w:val="16"/>
          <w:szCs w:val="16"/>
          <w:lang w:eastAsia="es-MX"/>
        </w:rPr>
        <w:t>1000 PIEZAS O MENOR</w:t>
      </w:r>
      <w:r w:rsidRPr="004026D3">
        <w:rPr>
          <w:rFonts w:ascii="Arial" w:eastAsia="Times New Roman" w:hAnsi="Arial" w:cs="Arial"/>
          <w:sz w:val="16"/>
          <w:szCs w:val="16"/>
          <w:lang w:eastAsia="es-MX"/>
        </w:rPr>
        <w:t>.</w:t>
      </w:r>
    </w:p>
    <w:p w:rsidR="004F71FE" w:rsidRPr="004026D3" w:rsidRDefault="004F71FE" w:rsidP="004F71FE">
      <w:pPr>
        <w:widowControl w:val="0"/>
        <w:tabs>
          <w:tab w:val="left" w:pos="567"/>
        </w:tabs>
        <w:suppressAutoHyphens/>
        <w:spacing w:after="0" w:line="240" w:lineRule="auto"/>
        <w:ind w:left="567" w:right="141" w:hanging="567"/>
        <w:jc w:val="both"/>
        <w:rPr>
          <w:rFonts w:ascii="Arial" w:eastAsia="Times New Roman" w:hAnsi="Arial" w:cs="Arial"/>
          <w:sz w:val="16"/>
          <w:szCs w:val="16"/>
          <w:lang w:eastAsia="es-MX"/>
        </w:rPr>
      </w:pPr>
    </w:p>
    <w:p w:rsidR="004F71FE" w:rsidRPr="004026D3" w:rsidRDefault="004F71FE" w:rsidP="004F71FE">
      <w:pPr>
        <w:widowControl w:val="0"/>
        <w:numPr>
          <w:ilvl w:val="0"/>
          <w:numId w:val="1"/>
        </w:numPr>
        <w:tabs>
          <w:tab w:val="left" w:pos="360"/>
          <w:tab w:val="left" w:pos="567"/>
        </w:tabs>
        <w:suppressAutoHyphens/>
        <w:spacing w:after="0" w:line="240" w:lineRule="auto"/>
        <w:ind w:left="360" w:right="141" w:hanging="705"/>
        <w:jc w:val="both"/>
        <w:rPr>
          <w:rFonts w:ascii="Arial" w:eastAsia="Times New Roman" w:hAnsi="Arial" w:cs="Arial"/>
          <w:b/>
          <w:sz w:val="16"/>
          <w:szCs w:val="16"/>
          <w:lang w:eastAsia="es-MX"/>
        </w:rPr>
      </w:pPr>
      <w:r w:rsidRPr="004026D3">
        <w:rPr>
          <w:rFonts w:ascii="Arial" w:eastAsia="Times New Roman" w:hAnsi="Arial" w:cs="Arial"/>
          <w:sz w:val="16"/>
          <w:szCs w:val="16"/>
          <w:lang w:eastAsia="es-MX"/>
        </w:rPr>
        <w:t xml:space="preserve">SI EL COSTO POR UNIDAD O PIEZA DEL INSUMO O CLAVE, ES MAYOR A </w:t>
      </w:r>
      <w:r w:rsidRPr="004026D3">
        <w:rPr>
          <w:rFonts w:ascii="Arial" w:eastAsia="Times New Roman" w:hAnsi="Arial" w:cs="Arial"/>
          <w:b/>
          <w:sz w:val="16"/>
          <w:szCs w:val="16"/>
          <w:lang w:eastAsia="es-MX"/>
        </w:rPr>
        <w:t>$100.00 (CIEN PESOS 00/100 M.N.).</w:t>
      </w:r>
    </w:p>
    <w:p w:rsidR="004F71FE" w:rsidRPr="004026D3" w:rsidRDefault="004F71FE" w:rsidP="004F71FE">
      <w:pPr>
        <w:widowControl w:val="0"/>
        <w:tabs>
          <w:tab w:val="left" w:pos="567"/>
        </w:tabs>
        <w:suppressAutoHyphens/>
        <w:spacing w:after="0" w:line="240" w:lineRule="auto"/>
        <w:ind w:left="567" w:right="141" w:hanging="567"/>
        <w:jc w:val="both"/>
        <w:rPr>
          <w:rFonts w:ascii="Arial" w:eastAsia="Times New Roman" w:hAnsi="Arial" w:cs="Arial"/>
          <w:b/>
          <w:sz w:val="16"/>
          <w:szCs w:val="16"/>
          <w:lang w:eastAsia="es-MX"/>
        </w:rPr>
      </w:pPr>
    </w:p>
    <w:p w:rsidR="004F71FE" w:rsidRPr="004026D3" w:rsidRDefault="004F71FE" w:rsidP="004F71FE">
      <w:pPr>
        <w:widowControl w:val="0"/>
        <w:numPr>
          <w:ilvl w:val="0"/>
          <w:numId w:val="1"/>
        </w:numPr>
        <w:tabs>
          <w:tab w:val="left" w:pos="360"/>
          <w:tab w:val="left" w:pos="567"/>
        </w:tabs>
        <w:suppressAutoHyphens/>
        <w:spacing w:after="0" w:line="240" w:lineRule="auto"/>
        <w:ind w:left="360" w:right="141" w:hanging="705"/>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 xml:space="preserve">SI EL PRODUCTO QUE VA A ENTREGAR, CUENTA CON EVALUACIÓN ANALÍTICA RECIENTE O MENOR A </w:t>
      </w:r>
      <w:r w:rsidRPr="004026D3">
        <w:rPr>
          <w:rFonts w:ascii="Arial" w:eastAsia="Times New Roman" w:hAnsi="Arial" w:cs="Arial"/>
          <w:b/>
          <w:sz w:val="16"/>
          <w:szCs w:val="16"/>
          <w:lang w:eastAsia="es-MX"/>
        </w:rPr>
        <w:t>12 MESES</w:t>
      </w:r>
      <w:r w:rsidRPr="004026D3">
        <w:rPr>
          <w:rFonts w:ascii="Arial" w:eastAsia="Times New Roman" w:hAnsi="Arial" w:cs="Arial"/>
          <w:sz w:val="16"/>
          <w:szCs w:val="16"/>
          <w:lang w:eastAsia="es-MX"/>
        </w:rPr>
        <w:t xml:space="preserve">, POR EL PROGRAMA DE MUESTREO O CANJE. </w:t>
      </w:r>
    </w:p>
    <w:p w:rsidR="004F71FE" w:rsidRPr="004026D3" w:rsidRDefault="004F71FE" w:rsidP="004F71FE">
      <w:pPr>
        <w:widowControl w:val="0"/>
        <w:tabs>
          <w:tab w:val="left" w:pos="567"/>
        </w:tabs>
        <w:suppressAutoHyphens/>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tabs>
          <w:tab w:val="left" w:pos="567"/>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UNICAMENTE EN CASOS EXCEPCIONALES Y JUSTIFICADOS, LA SECRETARÍA A TRAVÉS DEL DEPARTAMENTO DE CONTROL DE CALIDAD DE LA DIRECCIÓN DE SUMINISTROS, CONSIDERA LA EXCENCIÓN DEL PAGO DEL ANÁLISIS AL PROVEEDOR, SIEMPRE Y CUANDO ESTE ÚLTIMO PRESENTE EN UN PLAZO NO MAYOR A 5 (CINCO) DÍAS HABILES POSTERIORES A LA ENTREGA DE OFICIO O MINUTA Y MUESTRAS PARA ANÁLISIS, LOS SIGUIENTES REQUISITOS.</w:t>
      </w:r>
    </w:p>
    <w:p w:rsidR="004F71FE" w:rsidRPr="004026D3" w:rsidRDefault="004F71FE" w:rsidP="004F71FE">
      <w:pPr>
        <w:widowControl w:val="0"/>
        <w:tabs>
          <w:tab w:val="left" w:pos="567"/>
        </w:tabs>
        <w:suppressAutoHyphens/>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numPr>
          <w:ilvl w:val="0"/>
          <w:numId w:val="9"/>
        </w:numPr>
        <w:tabs>
          <w:tab w:val="left" w:pos="567"/>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CARTA ORIGINAL DE SOLICITUD EN PAPEL MEMBRETADO DE LA EMPRESA, SOLICITANDO LA AUTORIZACIÓN DE LA EXENCIÓN DEL PAGO DEL ANÁLISIS, FUNDAMENTANDO EL MOTIVO DE ÉSTE.</w:t>
      </w:r>
    </w:p>
    <w:p w:rsidR="004F71FE" w:rsidRPr="004026D3" w:rsidRDefault="004F71FE" w:rsidP="004F71FE">
      <w:pPr>
        <w:widowControl w:val="0"/>
        <w:tabs>
          <w:tab w:val="left" w:pos="567"/>
        </w:tabs>
        <w:suppressAutoHyphens/>
        <w:spacing w:after="0" w:line="240" w:lineRule="auto"/>
        <w:ind w:left="567" w:right="141" w:hanging="567"/>
        <w:jc w:val="both"/>
        <w:rPr>
          <w:rFonts w:ascii="Arial" w:eastAsia="Times New Roman" w:hAnsi="Arial" w:cs="Arial"/>
          <w:sz w:val="16"/>
          <w:szCs w:val="16"/>
          <w:lang w:eastAsia="es-MX"/>
        </w:rPr>
      </w:pPr>
    </w:p>
    <w:p w:rsidR="004F71FE" w:rsidRPr="004026D3" w:rsidRDefault="004F71FE" w:rsidP="004F71FE">
      <w:pPr>
        <w:widowControl w:val="0"/>
        <w:numPr>
          <w:ilvl w:val="0"/>
          <w:numId w:val="9"/>
        </w:numPr>
        <w:tabs>
          <w:tab w:val="left" w:pos="567"/>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ORIGINAL DE LA COTIZACIÓN DE ANÁLISIS, EMITIDO POR EL LABORATORIO DE APOYO SELECCIONADO.</w:t>
      </w:r>
    </w:p>
    <w:p w:rsidR="004F71FE" w:rsidRPr="004026D3" w:rsidRDefault="004F71FE" w:rsidP="004F71FE">
      <w:pPr>
        <w:widowControl w:val="0"/>
        <w:tabs>
          <w:tab w:val="left" w:pos="567"/>
        </w:tabs>
        <w:suppressAutoHyphens/>
        <w:spacing w:after="0" w:line="240" w:lineRule="auto"/>
        <w:ind w:left="567" w:right="141" w:hanging="567"/>
        <w:jc w:val="both"/>
        <w:rPr>
          <w:rFonts w:ascii="Arial" w:eastAsia="Times New Roman" w:hAnsi="Arial" w:cs="Arial"/>
          <w:sz w:val="16"/>
          <w:szCs w:val="16"/>
          <w:lang w:eastAsia="es-MX"/>
        </w:rPr>
      </w:pPr>
    </w:p>
    <w:p w:rsidR="004F71FE" w:rsidRPr="004026D3" w:rsidRDefault="004F71FE" w:rsidP="004F71FE">
      <w:pPr>
        <w:widowControl w:val="0"/>
        <w:numPr>
          <w:ilvl w:val="0"/>
          <w:numId w:val="9"/>
        </w:numPr>
        <w:tabs>
          <w:tab w:val="left" w:pos="567"/>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COPIA DEL CONTRATO O PEDIDO, DONDE ESTA ESPECIFICADO EL MONTO TOTAL DEL INSUMO MÉDICO (PARTIDA) QUE FUE SELECCIONADO PARA ANÁLISIS.</w:t>
      </w:r>
    </w:p>
    <w:p w:rsidR="004F71FE" w:rsidRPr="004026D3" w:rsidRDefault="004F71FE" w:rsidP="004F71FE">
      <w:pPr>
        <w:widowControl w:val="0"/>
        <w:tabs>
          <w:tab w:val="left" w:pos="567"/>
        </w:tabs>
        <w:suppressAutoHyphens/>
        <w:spacing w:after="0" w:line="240" w:lineRule="auto"/>
        <w:ind w:left="567" w:right="141" w:hanging="567"/>
        <w:jc w:val="both"/>
        <w:rPr>
          <w:rFonts w:ascii="Arial" w:eastAsia="Times New Roman" w:hAnsi="Arial" w:cs="Arial"/>
          <w:sz w:val="16"/>
          <w:szCs w:val="16"/>
          <w:lang w:eastAsia="es-MX"/>
        </w:rPr>
      </w:pPr>
    </w:p>
    <w:p w:rsidR="004F71FE" w:rsidRPr="004026D3" w:rsidRDefault="004F71FE" w:rsidP="004F71FE">
      <w:pPr>
        <w:widowControl w:val="0"/>
        <w:numPr>
          <w:ilvl w:val="0"/>
          <w:numId w:val="9"/>
        </w:numPr>
        <w:tabs>
          <w:tab w:val="left" w:pos="567"/>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PAQUETE IDENTIFICADO POR LA SECRETARÍA CONTENIENDO LAS MUESTRAS PARA ANÁLISIS QUE FUERON ENTREGADAS AL PROVEEDOR.</w:t>
      </w:r>
    </w:p>
    <w:p w:rsidR="004F71FE" w:rsidRPr="004026D3" w:rsidRDefault="004F71FE" w:rsidP="004F71FE">
      <w:pPr>
        <w:tabs>
          <w:tab w:val="left" w:pos="0"/>
          <w:tab w:val="num" w:pos="851"/>
        </w:tabs>
        <w:spacing w:after="0" w:line="240" w:lineRule="atLeast"/>
        <w:ind w:firstLine="3"/>
        <w:jc w:val="both"/>
        <w:rPr>
          <w:rFonts w:ascii="Arial" w:eastAsia="Times New Roman" w:hAnsi="Arial" w:cs="Arial"/>
          <w:color w:val="FF0000"/>
          <w:w w:val="90"/>
          <w:kern w:val="16"/>
          <w:sz w:val="16"/>
          <w:szCs w:val="16"/>
          <w:lang w:eastAsia="es-MX"/>
        </w:rPr>
      </w:pPr>
    </w:p>
    <w:p w:rsidR="004F71FE" w:rsidRPr="004026D3" w:rsidRDefault="004F71FE" w:rsidP="004F71FE">
      <w:pPr>
        <w:tabs>
          <w:tab w:val="left" w:pos="0"/>
          <w:tab w:val="num" w:pos="851"/>
        </w:tabs>
        <w:spacing w:after="0" w:line="240" w:lineRule="atLeast"/>
        <w:ind w:firstLine="3"/>
        <w:jc w:val="both"/>
        <w:rPr>
          <w:rFonts w:ascii="Arial" w:eastAsia="Times New Roman" w:hAnsi="Arial" w:cs="Arial"/>
          <w:w w:val="90"/>
          <w:kern w:val="16"/>
          <w:sz w:val="16"/>
          <w:szCs w:val="16"/>
          <w:lang w:eastAsia="es-MX"/>
        </w:rPr>
      </w:pPr>
      <w:r w:rsidRPr="004026D3">
        <w:rPr>
          <w:rFonts w:ascii="Arial" w:eastAsia="Times New Roman" w:hAnsi="Arial" w:cs="Arial"/>
          <w:b/>
          <w:w w:val="90"/>
          <w:kern w:val="16"/>
          <w:sz w:val="16"/>
          <w:szCs w:val="16"/>
          <w:lang w:eastAsia="es-MX"/>
        </w:rPr>
        <w:t>NOTA:</w:t>
      </w:r>
      <w:r w:rsidRPr="004026D3">
        <w:rPr>
          <w:rFonts w:ascii="Arial" w:eastAsia="Times New Roman" w:hAnsi="Arial" w:cs="Arial"/>
          <w:w w:val="90"/>
          <w:kern w:val="16"/>
          <w:sz w:val="16"/>
          <w:szCs w:val="16"/>
          <w:lang w:eastAsia="es-MX"/>
        </w:rPr>
        <w:t xml:space="preserve"> SE DICTAMINARÁ EL REPORTE ANALÍTICO DEL FABRICANTE CONFORME A LA NORMATIVIDAD DE REFERENCIA, PARA LO CUAL DEBERÁ ANEXARSE EL REPORTE ANALÍTICO ORIGINAL DEL FABRICANTE O COPIA AUTÓGRAFA FIRMADA POR EL RESPONSABLE SANITARIO O EL RESPONSABLE DE CONTROL DE CALIDAD DEL FABRICANTE.</w:t>
      </w: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suppressAutoHyphens/>
        <w:spacing w:after="0" w:line="240" w:lineRule="auto"/>
        <w:ind w:right="141"/>
        <w:jc w:val="both"/>
        <w:rPr>
          <w:rFonts w:ascii="Arial" w:eastAsia="Times New Roman" w:hAnsi="Arial" w:cs="Arial"/>
          <w:b/>
          <w:sz w:val="16"/>
          <w:szCs w:val="16"/>
          <w:lang w:eastAsia="es-MX"/>
        </w:rPr>
      </w:pPr>
      <w:r w:rsidRPr="004026D3">
        <w:rPr>
          <w:rFonts w:ascii="Arial" w:eastAsia="Times New Roman" w:hAnsi="Arial" w:cs="Arial"/>
          <w:b/>
          <w:sz w:val="16"/>
          <w:szCs w:val="16"/>
          <w:lang w:eastAsia="es-MX"/>
        </w:rPr>
        <w:t>IMPORTANTE:</w:t>
      </w: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 xml:space="preserve">LA EXENCIÓN DEL PAGO DE ANÁLISIS AL PROVEEDOR, </w:t>
      </w:r>
      <w:r w:rsidRPr="004026D3">
        <w:rPr>
          <w:rFonts w:ascii="Arial" w:eastAsia="Times New Roman" w:hAnsi="Arial" w:cs="Arial"/>
          <w:b/>
          <w:sz w:val="16"/>
          <w:szCs w:val="16"/>
          <w:lang w:eastAsia="es-MX"/>
        </w:rPr>
        <w:t>NO LO EXIME DE LA RESPONSABILIDAD</w:t>
      </w:r>
      <w:r w:rsidRPr="004026D3">
        <w:rPr>
          <w:rFonts w:ascii="Arial" w:eastAsia="Times New Roman" w:hAnsi="Arial" w:cs="Arial"/>
          <w:sz w:val="16"/>
          <w:szCs w:val="16"/>
          <w:lang w:eastAsia="es-MX"/>
        </w:rPr>
        <w:t xml:space="preserve"> QUE DEBE CUMPLIR CON LOS REQUERIMIENTOS QUE LA SECRETARÍA LE SOLICITE, POR PROBLEMAS DE CALIDAD QUE SE PRESENTEN EN EL PRODUCTO MUESTREADO EN CASO DE REALIZARSE ALGUNA PRUEBA DE LABORATORIO.</w:t>
      </w:r>
    </w:p>
    <w:p w:rsidR="004F71FE" w:rsidRPr="004026D3" w:rsidRDefault="004F71FE" w:rsidP="004F71FE">
      <w:pPr>
        <w:widowControl w:val="0"/>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numPr>
          <w:ilvl w:val="0"/>
          <w:numId w:val="11"/>
        </w:numPr>
        <w:tabs>
          <w:tab w:val="num" w:pos="709"/>
          <w:tab w:val="left" w:pos="1287"/>
        </w:tabs>
        <w:suppressAutoHyphens/>
        <w:spacing w:after="0" w:line="240" w:lineRule="auto"/>
        <w:ind w:left="340" w:right="141" w:hanging="340"/>
        <w:jc w:val="both"/>
        <w:rPr>
          <w:rFonts w:ascii="Arial" w:eastAsia="Times New Roman" w:hAnsi="Arial" w:cs="Arial"/>
          <w:b/>
          <w:sz w:val="16"/>
          <w:szCs w:val="16"/>
          <w:lang w:eastAsia="es-MX"/>
        </w:rPr>
      </w:pPr>
      <w:r w:rsidRPr="004026D3">
        <w:rPr>
          <w:rFonts w:ascii="Arial" w:eastAsia="Times New Roman" w:hAnsi="Arial" w:cs="Arial"/>
          <w:b/>
          <w:sz w:val="16"/>
          <w:szCs w:val="16"/>
          <w:lang w:eastAsia="es-MX"/>
        </w:rPr>
        <w:t>TOMA DE MUESTRAS</w:t>
      </w:r>
    </w:p>
    <w:p w:rsidR="004F71FE" w:rsidRPr="004026D3" w:rsidRDefault="004F71FE" w:rsidP="004F71FE">
      <w:pPr>
        <w:widowControl w:val="0"/>
        <w:suppressAutoHyphens/>
        <w:spacing w:after="0" w:line="240" w:lineRule="auto"/>
        <w:ind w:left="142" w:right="141"/>
        <w:jc w:val="both"/>
        <w:rPr>
          <w:rFonts w:ascii="Arial" w:eastAsia="Times New Roman" w:hAnsi="Arial" w:cs="Arial"/>
          <w:b/>
          <w:sz w:val="16"/>
          <w:szCs w:val="16"/>
          <w:lang w:eastAsia="es-MX"/>
        </w:rPr>
      </w:pPr>
    </w:p>
    <w:p w:rsidR="004F71FE" w:rsidRPr="004026D3" w:rsidRDefault="004F71FE" w:rsidP="004F71FE">
      <w:pPr>
        <w:widowControl w:val="0"/>
        <w:suppressAutoHyphens/>
        <w:spacing w:after="0" w:line="240" w:lineRule="auto"/>
        <w:ind w:left="142"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SE LLEVA A CABO DE LA SIGUIENTE FORMA:</w:t>
      </w:r>
    </w:p>
    <w:p w:rsidR="004F71FE" w:rsidRPr="004026D3" w:rsidRDefault="004F71FE" w:rsidP="004F71FE">
      <w:pPr>
        <w:widowControl w:val="0"/>
        <w:suppressAutoHyphens/>
        <w:spacing w:after="0" w:line="240" w:lineRule="auto"/>
        <w:ind w:left="360" w:right="141"/>
        <w:jc w:val="both"/>
        <w:rPr>
          <w:rFonts w:ascii="Arial" w:eastAsia="Times New Roman" w:hAnsi="Arial" w:cs="Arial"/>
          <w:sz w:val="16"/>
          <w:szCs w:val="16"/>
          <w:lang w:eastAsia="es-MX"/>
        </w:rPr>
      </w:pPr>
    </w:p>
    <w:p w:rsidR="004F71FE" w:rsidRPr="004026D3" w:rsidRDefault="004F71FE" w:rsidP="004F71FE">
      <w:pPr>
        <w:widowControl w:val="0"/>
        <w:numPr>
          <w:ilvl w:val="0"/>
          <w:numId w:val="10"/>
        </w:numPr>
        <w:tabs>
          <w:tab w:val="left" w:pos="851"/>
        </w:tabs>
        <w:suppressAutoHyphens/>
        <w:spacing w:after="12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 xml:space="preserve">EN EL CASO DE ENTREGAS EN EL ALMACÉN CENTRAL, ESTA SE REALIZA AL MOMENTO DE LA ENTREGA, DURANTE LA INSPECCIÓN FÍSICA DE LOS INSUMOS. </w:t>
      </w:r>
    </w:p>
    <w:p w:rsidR="004F71FE" w:rsidRPr="004026D3" w:rsidRDefault="004F71FE" w:rsidP="004F71FE">
      <w:pPr>
        <w:widowControl w:val="0"/>
        <w:numPr>
          <w:ilvl w:val="0"/>
          <w:numId w:val="10"/>
        </w:numPr>
        <w:tabs>
          <w:tab w:val="left" w:pos="851"/>
        </w:tabs>
        <w:suppressAutoHyphens/>
        <w:spacing w:after="12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 xml:space="preserve">EN EL CASO DE ENTREGAS A LOS SERVICIOS DE SALUD ESTATAL O UNIDADES HOSPITALARIAS CENTRALES, EL PROVEEDOR DEBE ATENDER OPORTUNAMENTE EL PROGRAMA, PARA LA CUAL </w:t>
      </w:r>
      <w:proofErr w:type="gramStart"/>
      <w:r w:rsidRPr="004026D3">
        <w:rPr>
          <w:rFonts w:ascii="Arial" w:eastAsia="Times New Roman" w:hAnsi="Arial" w:cs="Arial"/>
          <w:sz w:val="16"/>
          <w:szCs w:val="16"/>
          <w:lang w:eastAsia="es-MX"/>
        </w:rPr>
        <w:t>LA  ENTREGA</w:t>
      </w:r>
      <w:proofErr w:type="gramEnd"/>
      <w:r w:rsidRPr="004026D3">
        <w:rPr>
          <w:rFonts w:ascii="Arial" w:eastAsia="Times New Roman" w:hAnsi="Arial" w:cs="Arial"/>
          <w:sz w:val="16"/>
          <w:szCs w:val="16"/>
          <w:lang w:eastAsia="es-MX"/>
        </w:rPr>
        <w:t xml:space="preserve"> DE MUESTRAS SE REALIZA EN EL DEPARTAMENTO DE CONTROL DE CALIDAD DE LA DIRECCIÓN DE SUMINISTROS, DE LA CLAVE SUSCEPTIBLE DE MUESTREO, DE UNO DE LOS LOTES QUE SE PRETENDA ENTREGAR A LA SECRETARÍA, O EN SU DEFECTO DEL LOTE(S) QUE SE HAYA(N) ENTREGADO, ANEXANDO LA DOCUMENTACIÓN COMPLETA.</w:t>
      </w:r>
    </w:p>
    <w:p w:rsidR="004F71FE" w:rsidRPr="004026D3" w:rsidRDefault="004F71FE" w:rsidP="004F71FE">
      <w:pPr>
        <w:widowControl w:val="0"/>
        <w:suppressAutoHyphens/>
        <w:spacing w:after="0" w:line="240" w:lineRule="auto"/>
        <w:ind w:left="643" w:right="141"/>
        <w:jc w:val="both"/>
        <w:rPr>
          <w:rFonts w:ascii="Arial" w:eastAsia="Times New Roman" w:hAnsi="Arial" w:cs="Arial"/>
          <w:sz w:val="16"/>
          <w:szCs w:val="16"/>
          <w:lang w:eastAsia="es-MX"/>
        </w:rPr>
      </w:pPr>
    </w:p>
    <w:p w:rsidR="004F71FE" w:rsidRPr="004026D3" w:rsidRDefault="004F71FE" w:rsidP="004F71FE">
      <w:pPr>
        <w:widowControl w:val="0"/>
        <w:suppressAutoHyphens/>
        <w:spacing w:after="0" w:line="240" w:lineRule="auto"/>
        <w:ind w:left="142" w:right="141"/>
        <w:jc w:val="both"/>
        <w:rPr>
          <w:rFonts w:ascii="Arial" w:eastAsia="Times New Roman" w:hAnsi="Arial" w:cs="Arial"/>
          <w:b/>
          <w:sz w:val="16"/>
          <w:szCs w:val="16"/>
          <w:lang w:eastAsia="es-MX"/>
        </w:rPr>
      </w:pPr>
      <w:r w:rsidRPr="004026D3">
        <w:rPr>
          <w:rFonts w:ascii="Arial" w:eastAsia="Times New Roman" w:hAnsi="Arial" w:cs="Arial"/>
          <w:b/>
          <w:sz w:val="16"/>
          <w:szCs w:val="16"/>
          <w:lang w:eastAsia="es-MX"/>
        </w:rPr>
        <w:t>EL PROVEEDOR ENTREGA MUESTRAS PARA ANÁLISIS:</w:t>
      </w:r>
    </w:p>
    <w:p w:rsidR="004F71FE" w:rsidRPr="004026D3" w:rsidRDefault="004F71FE" w:rsidP="004F71FE">
      <w:pPr>
        <w:widowControl w:val="0"/>
        <w:suppressAutoHyphens/>
        <w:spacing w:after="0" w:line="240" w:lineRule="auto"/>
        <w:ind w:left="360" w:right="141"/>
        <w:jc w:val="both"/>
        <w:rPr>
          <w:rFonts w:ascii="Arial" w:eastAsia="Times New Roman" w:hAnsi="Arial" w:cs="Arial"/>
          <w:b/>
          <w:sz w:val="16"/>
          <w:szCs w:val="16"/>
          <w:lang w:eastAsia="es-MX"/>
        </w:rPr>
      </w:pPr>
    </w:p>
    <w:p w:rsidR="004F71FE" w:rsidRPr="004026D3" w:rsidRDefault="004F71FE" w:rsidP="004F71FE">
      <w:pPr>
        <w:widowControl w:val="0"/>
        <w:suppressAutoHyphens/>
        <w:spacing w:after="0" w:line="240" w:lineRule="auto"/>
        <w:ind w:left="142"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LAS MUESTRAS SON RECIBIDAS EN EL DEPARTAMENTO DE CONTROL DE CALIDAD DE LA DIRECCIÓN DE SUMINISTROS.</w:t>
      </w:r>
    </w:p>
    <w:p w:rsidR="004F71FE" w:rsidRPr="004026D3" w:rsidRDefault="004F71FE" w:rsidP="004F71FE">
      <w:pPr>
        <w:widowControl w:val="0"/>
        <w:suppressAutoHyphens/>
        <w:spacing w:after="0" w:line="240" w:lineRule="auto"/>
        <w:ind w:left="142"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SE APLICA INSPECCIÓN FÍSICA DE COTEJO CON DOCUMENTOS PARA COMPROBAR QUE LAS MUESTRAS:</w:t>
      </w:r>
    </w:p>
    <w:p w:rsidR="004F71FE" w:rsidRPr="004026D3" w:rsidRDefault="004F71FE" w:rsidP="004F71FE">
      <w:pPr>
        <w:widowControl w:val="0"/>
        <w:numPr>
          <w:ilvl w:val="0"/>
          <w:numId w:val="13"/>
        </w:numPr>
        <w:tabs>
          <w:tab w:val="left" w:pos="851"/>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CORRESPONDEN AL PRODUCTO SOLICITADO PARA ANÁLISIS.</w:t>
      </w: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numPr>
          <w:ilvl w:val="0"/>
          <w:numId w:val="13"/>
        </w:numPr>
        <w:tabs>
          <w:tab w:val="left" w:pos="851"/>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CONTIENEN LOS DATOS DE IDENTIFICACIÓN CORRECTOS.</w:t>
      </w: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numPr>
          <w:ilvl w:val="0"/>
          <w:numId w:val="13"/>
        </w:numPr>
        <w:tabs>
          <w:tab w:val="left" w:pos="851"/>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LA CANTIDAD ES CORRECTA, DE ACUERDO CON LO SOLICITADO.</w:t>
      </w: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numPr>
          <w:ilvl w:val="0"/>
          <w:numId w:val="13"/>
        </w:numPr>
        <w:tabs>
          <w:tab w:val="left" w:pos="851"/>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ESTÁN EN CONDICIONES ÓPTIMAS PARA SU ENVIO CON LO CUAL PODRÁ CONSIDERARSE UN RESULTADO ANALÍTICO CONFIABLE.</w:t>
      </w:r>
    </w:p>
    <w:p w:rsidR="004F71FE" w:rsidRPr="004026D3" w:rsidRDefault="004F71FE" w:rsidP="004F71FE">
      <w:pPr>
        <w:widowControl w:val="0"/>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numPr>
          <w:ilvl w:val="0"/>
          <w:numId w:val="11"/>
        </w:numPr>
        <w:tabs>
          <w:tab w:val="left" w:pos="720"/>
        </w:tabs>
        <w:suppressAutoHyphens/>
        <w:spacing w:after="0" w:line="240" w:lineRule="auto"/>
        <w:ind w:left="340" w:right="141" w:hanging="340"/>
        <w:jc w:val="both"/>
        <w:rPr>
          <w:rFonts w:ascii="Arial" w:eastAsia="Times New Roman" w:hAnsi="Arial" w:cs="Arial"/>
          <w:b/>
          <w:sz w:val="16"/>
          <w:szCs w:val="16"/>
          <w:lang w:eastAsia="es-MX"/>
        </w:rPr>
      </w:pPr>
      <w:r w:rsidRPr="004026D3">
        <w:rPr>
          <w:rFonts w:ascii="Arial" w:eastAsia="Times New Roman" w:hAnsi="Arial" w:cs="Arial"/>
          <w:b/>
          <w:sz w:val="16"/>
          <w:szCs w:val="16"/>
          <w:lang w:eastAsia="es-MX"/>
        </w:rPr>
        <w:t>OFICIO DE ENVÍO A ANÁLISIS.</w:t>
      </w:r>
    </w:p>
    <w:p w:rsidR="004F71FE" w:rsidRPr="004026D3" w:rsidRDefault="004F71FE" w:rsidP="004F71FE">
      <w:pPr>
        <w:widowControl w:val="0"/>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 xml:space="preserve">LA DIRECCIÓN DE SUMINISTROS A TRAVÉS DEL DEPARTAMENTO DE CONTROL DE CALIDAD, ELABORA EN FORMA URGENTE MINUTA DE ENVÍO A ANÁLISIS Y POSTERIORMENTE EMITE EL OFICIO DE ENVÍO DE MUESTRAS PARA SU ANÁLISIS, DIRIGIDO AL PROVEEDOR. EN AMBOS CASOS SE </w:t>
      </w:r>
      <w:proofErr w:type="gramStart"/>
      <w:r w:rsidRPr="004026D3">
        <w:rPr>
          <w:rFonts w:ascii="Arial" w:eastAsia="Times New Roman" w:hAnsi="Arial" w:cs="Arial"/>
          <w:sz w:val="16"/>
          <w:szCs w:val="16"/>
          <w:lang w:eastAsia="es-MX"/>
        </w:rPr>
        <w:t>INDICA  QUE</w:t>
      </w:r>
      <w:proofErr w:type="gramEnd"/>
      <w:r w:rsidRPr="004026D3">
        <w:rPr>
          <w:rFonts w:ascii="Arial" w:eastAsia="Times New Roman" w:hAnsi="Arial" w:cs="Arial"/>
          <w:sz w:val="16"/>
          <w:szCs w:val="16"/>
          <w:lang w:eastAsia="es-MX"/>
        </w:rPr>
        <w:t xml:space="preserve"> ENVIARÁN LAS MUESTRAS A UN LABORATORIO AUXILIAR A LA REGULACIÓN SANITARIA AUTORIZADO POR LA COMISIÓN FEDERAL PARA LA PROTECCIÓN CONTRA RIESGOS SANITARIOS </w:t>
      </w:r>
      <w:r w:rsidRPr="004026D3">
        <w:rPr>
          <w:rFonts w:ascii="Arial" w:eastAsia="Times New Roman" w:hAnsi="Arial" w:cs="Arial"/>
          <w:b/>
          <w:sz w:val="16"/>
          <w:szCs w:val="16"/>
          <w:lang w:eastAsia="es-MX"/>
        </w:rPr>
        <w:t>(COFEPRIS)</w:t>
      </w:r>
      <w:r w:rsidRPr="004026D3">
        <w:rPr>
          <w:rFonts w:ascii="Arial" w:eastAsia="Times New Roman" w:hAnsi="Arial" w:cs="Arial"/>
          <w:sz w:val="16"/>
          <w:szCs w:val="16"/>
          <w:lang w:eastAsia="es-MX"/>
        </w:rPr>
        <w:t>, PARA QUE LE SEAN EFECTUADAS LAS PRUEBAS CONFORME A LA NORMATIVIDAD VIGENTE.</w:t>
      </w:r>
    </w:p>
    <w:p w:rsidR="004F71FE" w:rsidRPr="004026D3" w:rsidRDefault="004F71FE" w:rsidP="004F71FE">
      <w:pPr>
        <w:widowControl w:val="0"/>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numPr>
          <w:ilvl w:val="0"/>
          <w:numId w:val="11"/>
        </w:numPr>
        <w:tabs>
          <w:tab w:val="num" w:pos="709"/>
          <w:tab w:val="left" w:pos="1004"/>
        </w:tabs>
        <w:suppressAutoHyphens/>
        <w:spacing w:after="0" w:line="240" w:lineRule="auto"/>
        <w:ind w:left="340" w:right="141" w:hanging="340"/>
        <w:jc w:val="both"/>
        <w:rPr>
          <w:rFonts w:ascii="Arial" w:eastAsia="Times New Roman" w:hAnsi="Arial" w:cs="Arial"/>
          <w:b/>
          <w:sz w:val="16"/>
          <w:szCs w:val="16"/>
          <w:lang w:eastAsia="es-MX"/>
        </w:rPr>
      </w:pPr>
      <w:r w:rsidRPr="004026D3">
        <w:rPr>
          <w:rFonts w:ascii="Arial" w:eastAsia="Times New Roman" w:hAnsi="Arial" w:cs="Arial"/>
          <w:b/>
          <w:sz w:val="16"/>
          <w:szCs w:val="16"/>
          <w:lang w:eastAsia="es-MX"/>
        </w:rPr>
        <w:t>EL PROVEEDOR RECIBE MUESTRAS Y OFICIO DE ENVÍO A ANÁLISIS</w:t>
      </w:r>
    </w:p>
    <w:p w:rsidR="004F71FE" w:rsidRPr="004026D3" w:rsidRDefault="004F71FE" w:rsidP="004F71FE">
      <w:pPr>
        <w:widowControl w:val="0"/>
        <w:spacing w:after="0" w:line="240" w:lineRule="auto"/>
        <w:ind w:right="141" w:firstLine="15"/>
        <w:jc w:val="both"/>
        <w:rPr>
          <w:rFonts w:ascii="Arial" w:eastAsia="Times New Roman" w:hAnsi="Arial" w:cs="Arial"/>
          <w:sz w:val="16"/>
          <w:szCs w:val="16"/>
          <w:lang w:eastAsia="es-MX"/>
        </w:rPr>
      </w:pPr>
    </w:p>
    <w:p w:rsidR="004F71FE" w:rsidRPr="004026D3" w:rsidRDefault="004F71FE" w:rsidP="004F71FE">
      <w:pPr>
        <w:widowControl w:val="0"/>
        <w:suppressAutoHyphens/>
        <w:spacing w:after="0" w:line="240" w:lineRule="auto"/>
        <w:ind w:right="141" w:firstLine="15"/>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RECIBE EN EL DEPARTAMENTO DE CONTROL DE CALIDAD DE LA DIRECCIÓN DE SUMINISTROS, LAS MUESTRAS Y MINUTA DE ENVÍO A ANÁLISIS, POSTERIORMENTE EL OFICIO DE ENVÍO CORRESPONDIENTE, EL CUAL INDICA EL PLAZO PARA LA ENTREGA DEL RESULTADO ANALÍTICO, LA NORMA DE CALIDAD VIGENTE BAJO LA CUAL SE DEBE REALIZAR LOS ESTUDIOS ANALÍTICOS Y LOS DATOS QUE IDENTIFICAN A LA  MUESTRA.</w:t>
      </w:r>
    </w:p>
    <w:p w:rsidR="004F71FE" w:rsidRPr="004026D3" w:rsidRDefault="004F71FE" w:rsidP="004F71FE">
      <w:pPr>
        <w:widowControl w:val="0"/>
        <w:spacing w:after="0" w:line="240" w:lineRule="auto"/>
        <w:ind w:right="141" w:firstLine="15"/>
        <w:jc w:val="both"/>
        <w:rPr>
          <w:rFonts w:ascii="Arial" w:eastAsia="Times New Roman" w:hAnsi="Arial" w:cs="Arial"/>
          <w:sz w:val="16"/>
          <w:szCs w:val="16"/>
          <w:lang w:eastAsia="es-MX"/>
        </w:rPr>
      </w:pPr>
    </w:p>
    <w:p w:rsidR="004F71FE" w:rsidRPr="004026D3" w:rsidRDefault="004F71FE" w:rsidP="004F71FE">
      <w:pPr>
        <w:widowControl w:val="0"/>
        <w:spacing w:after="0" w:line="240" w:lineRule="auto"/>
        <w:ind w:right="141" w:firstLine="15"/>
        <w:jc w:val="both"/>
        <w:rPr>
          <w:rFonts w:ascii="Arial" w:eastAsia="Times New Roman" w:hAnsi="Arial" w:cs="Arial"/>
          <w:sz w:val="16"/>
          <w:szCs w:val="16"/>
          <w:lang w:eastAsia="es-MX"/>
        </w:rPr>
      </w:pPr>
    </w:p>
    <w:p w:rsidR="004F71FE" w:rsidRPr="004026D3" w:rsidRDefault="004F71FE" w:rsidP="004F71FE">
      <w:pPr>
        <w:widowControl w:val="0"/>
        <w:numPr>
          <w:ilvl w:val="0"/>
          <w:numId w:val="11"/>
        </w:numPr>
        <w:tabs>
          <w:tab w:val="num" w:pos="709"/>
          <w:tab w:val="left" w:pos="1146"/>
        </w:tabs>
        <w:suppressAutoHyphens/>
        <w:spacing w:after="0" w:line="240" w:lineRule="auto"/>
        <w:ind w:left="340" w:right="141" w:hanging="340"/>
        <w:jc w:val="both"/>
        <w:rPr>
          <w:rFonts w:ascii="Arial" w:eastAsia="Times New Roman" w:hAnsi="Arial" w:cs="Arial"/>
          <w:b/>
          <w:sz w:val="16"/>
          <w:szCs w:val="16"/>
          <w:lang w:eastAsia="es-MX"/>
        </w:rPr>
      </w:pPr>
      <w:r w:rsidRPr="004026D3">
        <w:rPr>
          <w:rFonts w:ascii="Arial" w:eastAsia="Times New Roman" w:hAnsi="Arial" w:cs="Arial"/>
          <w:b/>
          <w:sz w:val="16"/>
          <w:szCs w:val="16"/>
          <w:lang w:eastAsia="es-MX"/>
        </w:rPr>
        <w:lastRenderedPageBreak/>
        <w:t>EL PROVEEDOR ENTREGA LAS MUESTRAS AL LABORATORIO DE APOYO</w:t>
      </w:r>
    </w:p>
    <w:p w:rsidR="004F71FE" w:rsidRPr="004026D3" w:rsidRDefault="004F71FE" w:rsidP="004F71FE">
      <w:pPr>
        <w:widowControl w:val="0"/>
        <w:spacing w:after="0" w:line="240" w:lineRule="auto"/>
        <w:ind w:left="360" w:right="141" w:hanging="345"/>
        <w:jc w:val="both"/>
        <w:rPr>
          <w:rFonts w:ascii="Arial" w:eastAsia="Times New Roman" w:hAnsi="Arial" w:cs="Arial"/>
          <w:sz w:val="16"/>
          <w:szCs w:val="16"/>
          <w:lang w:eastAsia="es-MX"/>
        </w:rPr>
      </w:pP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 xml:space="preserve">EL PROVEEDOR ANTES DE ENTREGAR LAS MUESTRAS PARA ANÁLISIS, </w:t>
      </w:r>
      <w:proofErr w:type="gramStart"/>
      <w:r w:rsidRPr="004026D3">
        <w:rPr>
          <w:rFonts w:ascii="Arial" w:eastAsia="Times New Roman" w:hAnsi="Arial" w:cs="Arial"/>
          <w:sz w:val="16"/>
          <w:szCs w:val="16"/>
          <w:lang w:eastAsia="es-MX"/>
        </w:rPr>
        <w:t>DEBE  ESTABLECER</w:t>
      </w:r>
      <w:proofErr w:type="gramEnd"/>
      <w:r w:rsidRPr="004026D3">
        <w:rPr>
          <w:rFonts w:ascii="Arial" w:eastAsia="Times New Roman" w:hAnsi="Arial" w:cs="Arial"/>
          <w:sz w:val="16"/>
          <w:szCs w:val="16"/>
          <w:lang w:eastAsia="es-MX"/>
        </w:rPr>
        <w:t xml:space="preserve"> COMUNICACIÓN TELEFÓNICA CON EL LABORATORIO DE APOYO, A FIN DE QUE SE OBTENGA INFORMACIÓN RESPECTO A LA REALIZACIÓN DEL ANÁLISIS, EL TIEMPO QUE TARDARÁ EN EFECTUARSE EL MISMO, EL COSTO QUE TENDRA DICHO ANÁLISIS Y SI CUENTA CON LA NORMA CORRESPONDIENTE.</w:t>
      </w: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EL PROVEEDOR ELABORA SOLICITUD DE TRABAJO Y LLEVA LAS MUESTRAS PARA ANALIZAR AL LABORATORIO DE APOYO, CON EL PROPÓSITO DE CUMPLIR EN TIEMPO Y FORMA CON EL RESULTADO DE LOS ANÁLISIS DE LOS INSUMOS MÉDICOS.</w:t>
      </w:r>
    </w:p>
    <w:p w:rsidR="004F71FE" w:rsidRPr="004026D3" w:rsidRDefault="004F71FE" w:rsidP="004F71FE">
      <w:pPr>
        <w:widowControl w:val="0"/>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suppressAutoHyphens/>
        <w:spacing w:after="0" w:line="240" w:lineRule="auto"/>
        <w:ind w:right="141"/>
        <w:jc w:val="both"/>
        <w:rPr>
          <w:rFonts w:ascii="Arial" w:eastAsia="Times New Roman" w:hAnsi="Arial" w:cs="Arial"/>
          <w:b/>
          <w:sz w:val="16"/>
          <w:szCs w:val="16"/>
          <w:lang w:eastAsia="es-MX"/>
        </w:rPr>
      </w:pPr>
      <w:r w:rsidRPr="004026D3">
        <w:rPr>
          <w:rFonts w:ascii="Arial" w:eastAsia="Times New Roman" w:hAnsi="Arial" w:cs="Arial"/>
          <w:b/>
          <w:sz w:val="16"/>
          <w:szCs w:val="16"/>
          <w:lang w:eastAsia="es-MX"/>
        </w:rPr>
        <w:t>EL PROVEEDOR DEBE ATENDER LO SIGUIENTE:</w:t>
      </w:r>
    </w:p>
    <w:p w:rsidR="004F71FE" w:rsidRPr="004026D3" w:rsidRDefault="004F71FE" w:rsidP="004F71FE">
      <w:pPr>
        <w:widowControl w:val="0"/>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numPr>
          <w:ilvl w:val="0"/>
          <w:numId w:val="14"/>
        </w:numPr>
        <w:tabs>
          <w:tab w:val="left" w:pos="357"/>
          <w:tab w:val="left" w:pos="567"/>
        </w:tabs>
        <w:suppressAutoHyphens/>
        <w:spacing w:after="12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EN CASO DE QUE EL LABORATORIO ELEGIDO NO ESTÁ EN CONDICIONES DE LLEVAR A CABO EL ANÁLISIS DE LAS MUESTRAS DENTRO DEL TIEMPO CONSIDERADO EN LA MINUTA U OFICIO DE ENVÍO, DEBE INFORMAR POR ESCRITO AL DEPARTAMENTO DE CONTROL DE CALIDAD DE LA DIRECCIÓN DE SUMINISTROS, EL PLAZO O INCONVENIENTE QUE MANIFIESTA DICHO LABORATORIO, EN UN TÉRMINO NO MAYOR DE TRES (3) DÍAS HÁBILES, A PARTIR DE LA FECHA EN QUE RECIBIO LAS MUESTRAS Y OFICIO CORRESPONDIENTE.</w:t>
      </w:r>
    </w:p>
    <w:p w:rsidR="004F71FE" w:rsidRPr="004026D3" w:rsidRDefault="004F71FE" w:rsidP="004F71FE">
      <w:pPr>
        <w:widowControl w:val="0"/>
        <w:numPr>
          <w:ilvl w:val="0"/>
          <w:numId w:val="14"/>
        </w:numPr>
        <w:tabs>
          <w:tab w:val="left" w:pos="357"/>
          <w:tab w:val="left" w:pos="567"/>
        </w:tabs>
        <w:suppressAutoHyphens/>
        <w:spacing w:after="12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LAS MUESTRAS DEBEN ENTREGARSE EN UN PLAZO NO MAYOR A 24 HORAS AL LABORATORIO DE APOYO ELEGIDO, ANEXANDO LA RESPECTIVA SOLICITUD DE TRABAJO Y UNA COPIA DE LA MINUTA O DEL OFICIO EN EL QUE LA SECRETARÍA DE SALUD, LES SOLICITA EL ANÁLISIS DE SUS PRODUCTOS, DICHA SOLICITUD DEBE DECIR CLARAMENTE QUE EL ANÁLISIS REQUERIDO ES COMPLETO, SEGÚN LAS NORMAS INDICADAS.</w:t>
      </w:r>
    </w:p>
    <w:p w:rsidR="004F71FE" w:rsidRPr="004026D3" w:rsidRDefault="004F71FE" w:rsidP="004F71FE">
      <w:pPr>
        <w:widowControl w:val="0"/>
        <w:numPr>
          <w:ilvl w:val="0"/>
          <w:numId w:val="14"/>
        </w:numPr>
        <w:tabs>
          <w:tab w:val="left" w:pos="567"/>
        </w:tabs>
        <w:suppressAutoHyphens/>
        <w:spacing w:after="12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DEBE ENTREGAR COPIA DEL ACUSE DE RECIBO DE MUESTRAS POR PARTE DEL LABORATORIO DE APOYO ELEGIDO, AL DEPARTAMENTO DE CONTROL DE CALIDAD, A FIN DE COMPROBAR LA ENTREGA EN TIEMPO Y FORMA DE LAS MUESTRAS PARA ANÁLISIS.</w:t>
      </w:r>
    </w:p>
    <w:p w:rsidR="004F71FE" w:rsidRPr="004026D3" w:rsidRDefault="004F71FE" w:rsidP="004F71FE">
      <w:pPr>
        <w:widowControl w:val="0"/>
        <w:tabs>
          <w:tab w:val="left" w:pos="567"/>
        </w:tabs>
        <w:suppressAutoHyphens/>
        <w:spacing w:after="120" w:line="240" w:lineRule="auto"/>
        <w:ind w:right="141"/>
        <w:jc w:val="both"/>
        <w:rPr>
          <w:rFonts w:ascii="Arial" w:eastAsia="Times New Roman" w:hAnsi="Arial" w:cs="Arial"/>
          <w:sz w:val="16"/>
          <w:szCs w:val="16"/>
          <w:lang w:eastAsia="es-MX"/>
        </w:rPr>
      </w:pPr>
    </w:p>
    <w:p w:rsidR="004F71FE" w:rsidRPr="004026D3" w:rsidRDefault="004F71FE" w:rsidP="004F71FE">
      <w:pPr>
        <w:widowControl w:val="0"/>
        <w:spacing w:after="0" w:line="240" w:lineRule="auto"/>
        <w:ind w:left="360" w:right="141" w:hanging="345"/>
        <w:jc w:val="both"/>
        <w:rPr>
          <w:rFonts w:ascii="Arial" w:eastAsia="Times New Roman" w:hAnsi="Arial" w:cs="Arial"/>
          <w:sz w:val="16"/>
          <w:szCs w:val="16"/>
          <w:u w:val="single"/>
          <w:lang w:eastAsia="es-MX"/>
        </w:rPr>
      </w:pPr>
      <w:r w:rsidRPr="004026D3">
        <w:rPr>
          <w:rFonts w:ascii="Arial" w:eastAsia="Times New Roman" w:hAnsi="Arial" w:cs="Arial"/>
          <w:b/>
          <w:sz w:val="16"/>
          <w:szCs w:val="16"/>
          <w:lang w:eastAsia="es-MX"/>
        </w:rPr>
        <w:t xml:space="preserve">NOTA IMPORTANTE: </w:t>
      </w:r>
      <w:r w:rsidRPr="004026D3">
        <w:rPr>
          <w:rFonts w:ascii="Arial" w:eastAsia="Times New Roman" w:hAnsi="Arial" w:cs="Arial"/>
          <w:b/>
          <w:sz w:val="16"/>
          <w:szCs w:val="16"/>
          <w:u w:val="single"/>
          <w:lang w:eastAsia="es-MX"/>
        </w:rPr>
        <w:t>EL COSTO TOTAL DEL ANÁLISIS ES CUBIERTO POR EL PROVEEDOR</w:t>
      </w:r>
      <w:r w:rsidRPr="004026D3">
        <w:rPr>
          <w:rFonts w:ascii="Arial" w:eastAsia="Times New Roman" w:hAnsi="Arial" w:cs="Arial"/>
          <w:sz w:val="16"/>
          <w:szCs w:val="16"/>
          <w:u w:val="single"/>
          <w:lang w:eastAsia="es-MX"/>
        </w:rPr>
        <w:t>.</w:t>
      </w:r>
    </w:p>
    <w:p w:rsidR="004F71FE" w:rsidRPr="004026D3" w:rsidRDefault="004F71FE" w:rsidP="004F71FE">
      <w:pPr>
        <w:widowControl w:val="0"/>
        <w:spacing w:after="0" w:line="240" w:lineRule="auto"/>
        <w:ind w:left="360" w:right="141" w:hanging="345"/>
        <w:jc w:val="both"/>
        <w:rPr>
          <w:rFonts w:ascii="Arial" w:eastAsia="Times New Roman" w:hAnsi="Arial" w:cs="Arial"/>
          <w:sz w:val="16"/>
          <w:szCs w:val="16"/>
          <w:lang w:eastAsia="es-MX"/>
        </w:rPr>
      </w:pPr>
    </w:p>
    <w:p w:rsidR="004F71FE" w:rsidRPr="004026D3" w:rsidRDefault="004F71FE" w:rsidP="004F71FE">
      <w:pPr>
        <w:widowControl w:val="0"/>
        <w:spacing w:after="0" w:line="240" w:lineRule="auto"/>
        <w:ind w:left="360" w:right="141" w:hanging="345"/>
        <w:jc w:val="both"/>
        <w:rPr>
          <w:rFonts w:ascii="Arial" w:eastAsia="Times New Roman" w:hAnsi="Arial" w:cs="Arial"/>
          <w:sz w:val="16"/>
          <w:szCs w:val="16"/>
          <w:lang w:eastAsia="es-MX"/>
        </w:rPr>
      </w:pPr>
    </w:p>
    <w:p w:rsidR="004F71FE" w:rsidRPr="004026D3" w:rsidRDefault="004F71FE" w:rsidP="004F71FE">
      <w:pPr>
        <w:widowControl w:val="0"/>
        <w:numPr>
          <w:ilvl w:val="0"/>
          <w:numId w:val="11"/>
        </w:numPr>
        <w:tabs>
          <w:tab w:val="num" w:pos="709"/>
          <w:tab w:val="left" w:pos="1287"/>
        </w:tabs>
        <w:suppressAutoHyphens/>
        <w:spacing w:after="0" w:line="240" w:lineRule="auto"/>
        <w:ind w:left="340" w:right="141" w:hanging="340"/>
        <w:jc w:val="both"/>
        <w:rPr>
          <w:rFonts w:ascii="Arial" w:eastAsia="Times New Roman" w:hAnsi="Arial" w:cs="Arial"/>
          <w:b/>
          <w:sz w:val="16"/>
          <w:szCs w:val="16"/>
          <w:lang w:eastAsia="es-MX"/>
        </w:rPr>
      </w:pPr>
      <w:r w:rsidRPr="004026D3">
        <w:rPr>
          <w:rFonts w:ascii="Arial" w:eastAsia="Times New Roman" w:hAnsi="Arial" w:cs="Arial"/>
          <w:b/>
          <w:sz w:val="16"/>
          <w:szCs w:val="16"/>
          <w:lang w:eastAsia="es-MX"/>
        </w:rPr>
        <w:t>LABORATORIO DE APOYO EFECTÚA ANÁLISIS AL PRODUCTO</w:t>
      </w:r>
    </w:p>
    <w:p w:rsidR="004F71FE" w:rsidRPr="004026D3" w:rsidRDefault="004F71FE" w:rsidP="004F71FE">
      <w:pPr>
        <w:widowControl w:val="0"/>
        <w:spacing w:after="0" w:line="240" w:lineRule="auto"/>
        <w:ind w:left="360" w:right="141" w:hanging="345"/>
        <w:jc w:val="both"/>
        <w:rPr>
          <w:rFonts w:ascii="Arial" w:eastAsia="Times New Roman" w:hAnsi="Arial" w:cs="Arial"/>
          <w:sz w:val="16"/>
          <w:szCs w:val="16"/>
          <w:lang w:eastAsia="es-MX"/>
        </w:rPr>
      </w:pP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EL ANÁLISIS QUE REALIZA EL LABORATORIO DE APOYO ELEGIDO SERÁ EFECTUADO SEGÚN SEA EL CASO CONFORME A:</w:t>
      </w:r>
    </w:p>
    <w:p w:rsidR="004F71FE" w:rsidRPr="004026D3" w:rsidRDefault="004F71FE" w:rsidP="004F71FE">
      <w:pPr>
        <w:widowControl w:val="0"/>
        <w:tabs>
          <w:tab w:val="left" w:pos="567"/>
        </w:tabs>
        <w:suppressAutoHyphens/>
        <w:spacing w:after="0" w:line="240" w:lineRule="auto"/>
        <w:ind w:left="567" w:right="141" w:hanging="567"/>
        <w:jc w:val="both"/>
        <w:rPr>
          <w:rFonts w:ascii="Arial" w:eastAsia="Times New Roman" w:hAnsi="Arial" w:cs="Arial"/>
          <w:sz w:val="16"/>
          <w:szCs w:val="16"/>
          <w:lang w:eastAsia="es-MX"/>
        </w:rPr>
      </w:pPr>
    </w:p>
    <w:p w:rsidR="004F71FE" w:rsidRPr="004026D3" w:rsidRDefault="004F71FE" w:rsidP="004F71FE">
      <w:pPr>
        <w:widowControl w:val="0"/>
        <w:numPr>
          <w:ilvl w:val="0"/>
          <w:numId w:val="15"/>
        </w:numPr>
        <w:tabs>
          <w:tab w:val="left" w:pos="567"/>
          <w:tab w:val="num" w:pos="1080"/>
          <w:tab w:val="left" w:pos="1229"/>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LA FARMACOPEA DE LOS ESTADOS UNIDOS MEXICANOS (FEUM), ÚLTIMA EDICIÓN Y SUS SUPLEMENTOS.</w:t>
      </w:r>
    </w:p>
    <w:p w:rsidR="004F71FE" w:rsidRPr="004026D3" w:rsidRDefault="004F71FE" w:rsidP="004F71FE">
      <w:pPr>
        <w:widowControl w:val="0"/>
        <w:tabs>
          <w:tab w:val="left" w:pos="426"/>
          <w:tab w:val="left" w:pos="567"/>
          <w:tab w:val="left" w:pos="1644"/>
        </w:tabs>
        <w:suppressAutoHyphens/>
        <w:spacing w:after="0" w:line="240" w:lineRule="auto"/>
        <w:ind w:left="567" w:right="141" w:hanging="567"/>
        <w:jc w:val="both"/>
        <w:rPr>
          <w:rFonts w:ascii="Arial" w:eastAsia="Times New Roman" w:hAnsi="Arial" w:cs="Arial"/>
          <w:sz w:val="16"/>
          <w:szCs w:val="16"/>
          <w:lang w:eastAsia="es-MX"/>
        </w:rPr>
      </w:pPr>
    </w:p>
    <w:p w:rsidR="004F71FE" w:rsidRPr="004026D3" w:rsidRDefault="004F71FE" w:rsidP="004F71FE">
      <w:pPr>
        <w:widowControl w:val="0"/>
        <w:numPr>
          <w:ilvl w:val="0"/>
          <w:numId w:val="15"/>
        </w:numPr>
        <w:tabs>
          <w:tab w:val="left" w:pos="567"/>
          <w:tab w:val="num" w:pos="1080"/>
          <w:tab w:val="left" w:pos="1229"/>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FARMACOPEA DE LOS ESTADOS UNIDOS DE NORTEAMÉRICA (USP) ÚLTIMA EDICIÓN.</w:t>
      </w:r>
    </w:p>
    <w:p w:rsidR="004F71FE" w:rsidRPr="004026D3" w:rsidRDefault="004F71FE" w:rsidP="004F71FE">
      <w:pPr>
        <w:widowControl w:val="0"/>
        <w:tabs>
          <w:tab w:val="left" w:pos="426"/>
          <w:tab w:val="left" w:pos="567"/>
          <w:tab w:val="left" w:pos="1644"/>
        </w:tabs>
        <w:suppressAutoHyphens/>
        <w:spacing w:after="0" w:line="240" w:lineRule="auto"/>
        <w:ind w:left="567" w:right="141" w:hanging="567"/>
        <w:jc w:val="both"/>
        <w:rPr>
          <w:rFonts w:ascii="Arial" w:eastAsia="Times New Roman" w:hAnsi="Arial" w:cs="Arial"/>
          <w:sz w:val="16"/>
          <w:szCs w:val="16"/>
          <w:lang w:eastAsia="es-MX"/>
        </w:rPr>
      </w:pPr>
    </w:p>
    <w:p w:rsidR="004F71FE" w:rsidRPr="004026D3" w:rsidRDefault="004F71FE" w:rsidP="004F71FE">
      <w:pPr>
        <w:widowControl w:val="0"/>
        <w:numPr>
          <w:ilvl w:val="0"/>
          <w:numId w:val="15"/>
        </w:numPr>
        <w:tabs>
          <w:tab w:val="left" w:pos="567"/>
          <w:tab w:val="num" w:pos="1080"/>
          <w:tab w:val="left" w:pos="1229"/>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FARMACOPEA BRITÁNICA (BP) ÚLTIMA EDICIÓN.</w:t>
      </w:r>
    </w:p>
    <w:p w:rsidR="004F71FE" w:rsidRPr="004026D3" w:rsidRDefault="004F71FE" w:rsidP="004F71FE">
      <w:pPr>
        <w:widowControl w:val="0"/>
        <w:tabs>
          <w:tab w:val="left" w:pos="426"/>
          <w:tab w:val="left" w:pos="567"/>
          <w:tab w:val="left" w:pos="1644"/>
        </w:tabs>
        <w:suppressAutoHyphens/>
        <w:spacing w:after="0" w:line="240" w:lineRule="auto"/>
        <w:ind w:left="567" w:right="141" w:hanging="567"/>
        <w:jc w:val="both"/>
        <w:rPr>
          <w:rFonts w:ascii="Arial" w:eastAsia="Times New Roman" w:hAnsi="Arial" w:cs="Arial"/>
          <w:sz w:val="16"/>
          <w:szCs w:val="16"/>
          <w:lang w:eastAsia="es-MX"/>
        </w:rPr>
      </w:pPr>
    </w:p>
    <w:p w:rsidR="004F71FE" w:rsidRPr="004026D3" w:rsidRDefault="004F71FE" w:rsidP="004F71FE">
      <w:pPr>
        <w:widowControl w:val="0"/>
        <w:numPr>
          <w:ilvl w:val="0"/>
          <w:numId w:val="15"/>
        </w:numPr>
        <w:tabs>
          <w:tab w:val="left" w:pos="567"/>
          <w:tab w:val="num" w:pos="1080"/>
          <w:tab w:val="left" w:pos="1229"/>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NORMAS OFICIALES MEXICANAS.</w:t>
      </w:r>
    </w:p>
    <w:p w:rsidR="004F71FE" w:rsidRPr="004026D3" w:rsidRDefault="004F71FE" w:rsidP="004F71FE">
      <w:pPr>
        <w:widowControl w:val="0"/>
        <w:tabs>
          <w:tab w:val="left" w:pos="426"/>
          <w:tab w:val="left" w:pos="567"/>
          <w:tab w:val="left" w:pos="1644"/>
        </w:tabs>
        <w:suppressAutoHyphens/>
        <w:spacing w:after="0" w:line="240" w:lineRule="auto"/>
        <w:ind w:left="567" w:right="141" w:hanging="567"/>
        <w:jc w:val="both"/>
        <w:rPr>
          <w:rFonts w:ascii="Arial" w:eastAsia="Times New Roman" w:hAnsi="Arial" w:cs="Arial"/>
          <w:sz w:val="16"/>
          <w:szCs w:val="16"/>
          <w:lang w:eastAsia="es-MX"/>
        </w:rPr>
      </w:pPr>
    </w:p>
    <w:p w:rsidR="004F71FE" w:rsidRPr="004026D3" w:rsidRDefault="004F71FE" w:rsidP="004F71FE">
      <w:pPr>
        <w:widowControl w:val="0"/>
        <w:numPr>
          <w:ilvl w:val="0"/>
          <w:numId w:val="15"/>
        </w:numPr>
        <w:tabs>
          <w:tab w:val="left" w:pos="567"/>
          <w:tab w:val="num" w:pos="1080"/>
          <w:tab w:val="left" w:pos="1229"/>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NORMAS MEXICANAS.</w:t>
      </w:r>
    </w:p>
    <w:p w:rsidR="004F71FE" w:rsidRPr="004026D3" w:rsidRDefault="004F71FE" w:rsidP="004F71FE">
      <w:pPr>
        <w:widowControl w:val="0"/>
        <w:tabs>
          <w:tab w:val="left" w:pos="426"/>
          <w:tab w:val="left" w:pos="567"/>
          <w:tab w:val="left" w:pos="1644"/>
        </w:tabs>
        <w:suppressAutoHyphens/>
        <w:spacing w:after="0" w:line="240" w:lineRule="auto"/>
        <w:ind w:left="567" w:right="141" w:hanging="567"/>
        <w:jc w:val="both"/>
        <w:rPr>
          <w:rFonts w:ascii="Arial" w:eastAsia="Times New Roman" w:hAnsi="Arial" w:cs="Arial"/>
          <w:sz w:val="16"/>
          <w:szCs w:val="16"/>
          <w:lang w:eastAsia="es-MX"/>
        </w:rPr>
      </w:pPr>
    </w:p>
    <w:p w:rsidR="004F71FE" w:rsidRPr="004026D3" w:rsidRDefault="004F71FE" w:rsidP="004F71FE">
      <w:pPr>
        <w:widowControl w:val="0"/>
        <w:numPr>
          <w:ilvl w:val="0"/>
          <w:numId w:val="15"/>
        </w:numPr>
        <w:tabs>
          <w:tab w:val="left" w:pos="567"/>
          <w:tab w:val="num" w:pos="1080"/>
          <w:tab w:val="left" w:pos="1229"/>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ESPECIFICACIONES TÉCNICAS IMSS (ÚLTIMA REVISIÓN CORRESPONDIENTE).</w:t>
      </w:r>
    </w:p>
    <w:p w:rsidR="004F71FE" w:rsidRPr="004026D3" w:rsidRDefault="004F71FE" w:rsidP="004F71FE">
      <w:pPr>
        <w:widowControl w:val="0"/>
        <w:tabs>
          <w:tab w:val="left" w:pos="426"/>
          <w:tab w:val="left" w:pos="567"/>
          <w:tab w:val="left" w:pos="1644"/>
        </w:tabs>
        <w:suppressAutoHyphens/>
        <w:spacing w:after="0" w:line="240" w:lineRule="auto"/>
        <w:ind w:left="567" w:right="141" w:hanging="567"/>
        <w:jc w:val="both"/>
        <w:rPr>
          <w:rFonts w:ascii="Arial" w:eastAsia="Times New Roman" w:hAnsi="Arial" w:cs="Arial"/>
          <w:sz w:val="16"/>
          <w:szCs w:val="16"/>
          <w:lang w:eastAsia="es-MX"/>
        </w:rPr>
      </w:pPr>
    </w:p>
    <w:p w:rsidR="004F71FE" w:rsidRPr="004026D3" w:rsidRDefault="004F71FE" w:rsidP="004F71FE">
      <w:pPr>
        <w:widowControl w:val="0"/>
        <w:numPr>
          <w:ilvl w:val="0"/>
          <w:numId w:val="15"/>
        </w:numPr>
        <w:tabs>
          <w:tab w:val="left" w:pos="567"/>
          <w:tab w:val="num" w:pos="1080"/>
          <w:tab w:val="left" w:pos="1229"/>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ESPECIFICACIONES Y METODOLOGÍA PROPIA DEL FABRICANTE, DEBIDAMENTE VALIDADA (CUANDO APLIQUE), Y REVISADA PREVIAMENTE POR LA DIRECCIÓN DE SUMINISTROS (DEPARTAMENTO DE CONTROL DE CALIDAD).</w:t>
      </w:r>
    </w:p>
    <w:p w:rsidR="004F71FE" w:rsidRPr="004026D3" w:rsidRDefault="004F71FE" w:rsidP="004F71FE">
      <w:pPr>
        <w:widowControl w:val="0"/>
        <w:tabs>
          <w:tab w:val="left" w:pos="567"/>
        </w:tabs>
        <w:spacing w:after="0" w:line="240" w:lineRule="auto"/>
        <w:ind w:left="567" w:right="141" w:hanging="567"/>
        <w:jc w:val="both"/>
        <w:rPr>
          <w:rFonts w:ascii="Arial" w:eastAsia="Times New Roman" w:hAnsi="Arial" w:cs="Arial"/>
          <w:sz w:val="16"/>
          <w:szCs w:val="16"/>
          <w:lang w:eastAsia="es-MX"/>
        </w:rPr>
      </w:pPr>
    </w:p>
    <w:p w:rsidR="004F71FE" w:rsidRPr="004026D3" w:rsidRDefault="004F71FE" w:rsidP="004F71FE">
      <w:pPr>
        <w:widowControl w:val="0"/>
        <w:tabs>
          <w:tab w:val="left" w:pos="567"/>
        </w:tabs>
        <w:spacing w:after="0" w:line="240" w:lineRule="auto"/>
        <w:ind w:left="567" w:right="141" w:hanging="567"/>
        <w:jc w:val="both"/>
        <w:rPr>
          <w:rFonts w:ascii="Arial" w:eastAsia="Times New Roman" w:hAnsi="Arial" w:cs="Arial"/>
          <w:sz w:val="16"/>
          <w:szCs w:val="16"/>
          <w:lang w:eastAsia="es-MX"/>
        </w:rPr>
      </w:pPr>
    </w:p>
    <w:p w:rsidR="004F71FE" w:rsidRPr="004026D3" w:rsidRDefault="004F71FE" w:rsidP="004F71FE">
      <w:pPr>
        <w:widowControl w:val="0"/>
        <w:numPr>
          <w:ilvl w:val="0"/>
          <w:numId w:val="11"/>
        </w:numPr>
        <w:tabs>
          <w:tab w:val="num" w:pos="709"/>
          <w:tab w:val="left" w:pos="1287"/>
        </w:tabs>
        <w:suppressAutoHyphens/>
        <w:spacing w:after="0" w:line="240" w:lineRule="auto"/>
        <w:ind w:left="340" w:right="141" w:hanging="340"/>
        <w:jc w:val="both"/>
        <w:rPr>
          <w:rFonts w:ascii="Arial" w:eastAsia="Times New Roman" w:hAnsi="Arial" w:cs="Arial"/>
          <w:b/>
          <w:sz w:val="16"/>
          <w:szCs w:val="16"/>
          <w:lang w:eastAsia="es-MX"/>
        </w:rPr>
      </w:pPr>
      <w:r w:rsidRPr="004026D3">
        <w:rPr>
          <w:rFonts w:ascii="Arial" w:eastAsia="Times New Roman" w:hAnsi="Arial" w:cs="Arial"/>
          <w:b/>
          <w:sz w:val="16"/>
          <w:szCs w:val="16"/>
          <w:lang w:eastAsia="es-MX"/>
        </w:rPr>
        <w:t>EL PROVEEDOR ENTREGA EL RESULTADO ANALÍTICO</w:t>
      </w:r>
    </w:p>
    <w:p w:rsidR="004F71FE" w:rsidRPr="004026D3" w:rsidRDefault="004F71FE" w:rsidP="004F71FE">
      <w:pPr>
        <w:widowControl w:val="0"/>
        <w:tabs>
          <w:tab w:val="left" w:pos="0"/>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EL PROVEEDOR ENTREGA EL ORIGINAL DEL RESULTADO ANALÍTICO AL DEPARTAMENTO DE CONTROL DE CALIDAD DE LA DIRECCIÓN DE SUMINISTROS.</w:t>
      </w:r>
    </w:p>
    <w:p w:rsidR="004F71FE" w:rsidRPr="004026D3" w:rsidRDefault="004F71FE" w:rsidP="004F71FE">
      <w:pPr>
        <w:widowControl w:val="0"/>
        <w:tabs>
          <w:tab w:val="left" w:pos="0"/>
        </w:tabs>
        <w:suppressAutoHyphens/>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tabs>
          <w:tab w:val="left" w:pos="0"/>
        </w:tabs>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EL PROVEEDOR TIENE QUINCE (15) DÍAS HABILES COMO LÍMITE, PARA LA ENTREGA DE LOS RESULTADOS ANALÍTICOS, CONTANDO COMO FECHA INICIAL, EL DÍA EN QUE LA SECRETARÍA LE ENTREGA MINUTA U OFICIO DE ENVÍO DE MUESTRAS PARA ANÁLISIS, (DEPARTAMENTO DE CONTROL DE CALIDAD DE LA DIRECCIÓN DE SUMINISTROS).</w:t>
      </w:r>
    </w:p>
    <w:p w:rsidR="004F71FE" w:rsidRPr="004026D3" w:rsidRDefault="004F71FE" w:rsidP="004F71FE">
      <w:pPr>
        <w:widowControl w:val="0"/>
        <w:tabs>
          <w:tab w:val="left" w:pos="0"/>
        </w:tab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AL PROVEEDOR QUE NO CUMPLA EN TIEMPO Y FORMA CON LA ENTREGA DE RESULTADOS ANALÍTICOS DENTRO DEL TIEMPO ESTABLECIDO, SE NOTIFICARÁ EL INCUMPLIMIENTO A LAS INSTANCIAS CORRESPONDIENTES A NIVEL CENTRAL Y/O SERVICIOS DE SALUD ESTATALES PARA QUE REALICEN LAS ACCIONES PERTINENTES A QUE HAYA LUGAR.</w:t>
      </w:r>
    </w:p>
    <w:p w:rsidR="004F71FE" w:rsidRPr="004026D3" w:rsidRDefault="004F71FE" w:rsidP="004F71FE">
      <w:pPr>
        <w:widowControl w:val="0"/>
        <w:tabs>
          <w:tab w:val="left" w:pos="0"/>
        </w:tabs>
        <w:spacing w:after="0" w:line="240" w:lineRule="auto"/>
        <w:ind w:right="141"/>
        <w:jc w:val="both"/>
        <w:rPr>
          <w:rFonts w:ascii="Arial" w:eastAsia="Times New Roman" w:hAnsi="Arial" w:cs="Arial"/>
          <w:sz w:val="16"/>
          <w:szCs w:val="16"/>
          <w:lang w:eastAsia="es-MX"/>
        </w:rPr>
      </w:pPr>
    </w:p>
    <w:p w:rsidR="004F71FE" w:rsidRDefault="004F71FE" w:rsidP="004F71FE">
      <w:pPr>
        <w:widowControl w:val="0"/>
        <w:tabs>
          <w:tab w:val="left" w:pos="0"/>
        </w:tabs>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tabs>
          <w:tab w:val="left" w:pos="0"/>
        </w:tabs>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numPr>
          <w:ilvl w:val="0"/>
          <w:numId w:val="11"/>
        </w:numPr>
        <w:tabs>
          <w:tab w:val="left" w:pos="720"/>
          <w:tab w:val="left" w:pos="1146"/>
        </w:tabs>
        <w:suppressAutoHyphens/>
        <w:spacing w:after="0" w:line="240" w:lineRule="auto"/>
        <w:ind w:left="340" w:right="141" w:hanging="340"/>
        <w:jc w:val="both"/>
        <w:rPr>
          <w:rFonts w:ascii="Arial" w:eastAsia="Times New Roman" w:hAnsi="Arial" w:cs="Arial"/>
          <w:b/>
          <w:sz w:val="16"/>
          <w:szCs w:val="16"/>
          <w:lang w:eastAsia="es-MX"/>
        </w:rPr>
      </w:pPr>
      <w:r w:rsidRPr="004026D3">
        <w:rPr>
          <w:rFonts w:ascii="Arial" w:eastAsia="Times New Roman" w:hAnsi="Arial" w:cs="Arial"/>
          <w:b/>
          <w:sz w:val="16"/>
          <w:szCs w:val="16"/>
          <w:lang w:eastAsia="es-MX"/>
        </w:rPr>
        <w:lastRenderedPageBreak/>
        <w:t>REVISIÓN Y DICTAMEN DE RESULTADO ANALÍTICO</w:t>
      </w: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 xml:space="preserve">EL DEPARTAMENTO DE CONTROL DE CALIDAD DE LA DIRECCIÓN DE SUMINISTROS, REVISA Y EVALÚA EL INFORME DEL RESULTADO ANALÍTICO, EFECTUANDO UNA COMPARACIÓN DEL REPORTE ANALÍTICO EMITIDO POR EL LABORATORIO DE APOYO CON RESPECTO A LAS ESPECIFICACIONES INDICADAS EN LA NORMATIVIDAD OFICIAL VIGENTE Y/O METODOLOGÍA VALIDADA EMPLEADA PARA REALIZAR EL ANÁLISIS, CON ESTA BASE PODRÁ EMITIR EL </w:t>
      </w:r>
      <w:r w:rsidRPr="004026D3">
        <w:rPr>
          <w:rFonts w:ascii="Arial" w:eastAsia="Times New Roman" w:hAnsi="Arial" w:cs="Arial"/>
          <w:b/>
          <w:sz w:val="16"/>
          <w:szCs w:val="16"/>
          <w:lang w:eastAsia="es-MX"/>
        </w:rPr>
        <w:t>DICTAMEN</w:t>
      </w:r>
      <w:r w:rsidRPr="004026D3">
        <w:rPr>
          <w:rFonts w:ascii="Arial" w:eastAsia="Times New Roman" w:hAnsi="Arial" w:cs="Arial"/>
          <w:sz w:val="16"/>
          <w:szCs w:val="16"/>
          <w:lang w:eastAsia="es-MX"/>
        </w:rPr>
        <w:t xml:space="preserve"> RESPECTIVO.</w:t>
      </w: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p>
    <w:p w:rsidR="004F71FE" w:rsidRPr="004026D3" w:rsidRDefault="004F71FE" w:rsidP="004F71FE">
      <w:pPr>
        <w:suppressAutoHyphens/>
        <w:spacing w:after="0" w:line="240" w:lineRule="auto"/>
        <w:ind w:right="141"/>
        <w:jc w:val="both"/>
        <w:rPr>
          <w:rFonts w:ascii="Arial" w:eastAsia="Times New Roman" w:hAnsi="Arial" w:cs="Arial"/>
          <w:sz w:val="16"/>
          <w:szCs w:val="16"/>
          <w:lang w:eastAsia="ar-SA"/>
        </w:rPr>
      </w:pPr>
      <w:r w:rsidRPr="004026D3">
        <w:rPr>
          <w:rFonts w:ascii="Arial" w:eastAsia="Times New Roman" w:hAnsi="Arial" w:cs="Arial"/>
          <w:sz w:val="16"/>
          <w:szCs w:val="16"/>
          <w:lang w:eastAsia="ar-SA"/>
        </w:rPr>
        <w:t>EL DICTAMEN SERÁ DADO A CONOCER, POR LA DIRECCIÓN DE SUMINISTROS (DEPARTAMENTO DE CONTROL DE CALIDAD), A LOS SERVICIOS DE SALUD ESTATALES, UNIDADES MÉDICAS CENTRALES, Y OTRAS ÁREAS DE ATENCIÓN MÉDICA ADHERIDAS AL PROGRAMA, SEGÚN SEA EL CASO, ASÍ COMO A LA COMISIÓN FEDERAL PARA LA PROTECCIÓN CONTRA RIESGOS SANITARIOS.</w:t>
      </w:r>
    </w:p>
    <w:p w:rsidR="004F71FE" w:rsidRPr="004026D3" w:rsidRDefault="004F71FE" w:rsidP="004F71FE">
      <w:pPr>
        <w:widowControl w:val="0"/>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suppressAutoHyphens/>
        <w:spacing w:after="0" w:line="240" w:lineRule="auto"/>
        <w:ind w:right="141"/>
        <w:jc w:val="both"/>
        <w:rPr>
          <w:rFonts w:ascii="Arial" w:eastAsia="Times New Roman" w:hAnsi="Arial" w:cs="Arial"/>
          <w:b/>
          <w:sz w:val="16"/>
          <w:szCs w:val="16"/>
          <w:lang w:eastAsia="es-MX"/>
        </w:rPr>
      </w:pPr>
      <w:r w:rsidRPr="004026D3">
        <w:rPr>
          <w:rFonts w:ascii="Arial" w:eastAsia="Times New Roman" w:hAnsi="Arial" w:cs="Arial"/>
          <w:b/>
          <w:sz w:val="16"/>
          <w:szCs w:val="16"/>
          <w:lang w:eastAsia="es-MX"/>
        </w:rPr>
        <w:t>CUANDO EL DICTAMEN ES:</w:t>
      </w:r>
    </w:p>
    <w:p w:rsidR="004F71FE" w:rsidRPr="004026D3" w:rsidRDefault="004F71FE" w:rsidP="004F71FE">
      <w:pPr>
        <w:widowControl w:val="0"/>
        <w:suppressAutoHyphens/>
        <w:spacing w:after="0" w:line="240" w:lineRule="auto"/>
        <w:ind w:right="141"/>
        <w:jc w:val="both"/>
        <w:rPr>
          <w:rFonts w:ascii="Arial" w:eastAsia="Times New Roman" w:hAnsi="Arial" w:cs="Arial"/>
          <w:b/>
          <w:sz w:val="16"/>
          <w:szCs w:val="16"/>
          <w:lang w:eastAsia="es-MX"/>
        </w:rPr>
      </w:pPr>
      <w:r w:rsidRPr="004026D3">
        <w:rPr>
          <w:rFonts w:ascii="Arial" w:eastAsia="Times New Roman" w:hAnsi="Arial" w:cs="Arial"/>
          <w:b/>
          <w:sz w:val="16"/>
          <w:szCs w:val="16"/>
          <w:lang w:eastAsia="es-MX"/>
        </w:rPr>
        <w:t>APROBADO EN ANÁLISIS.</w:t>
      </w: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 xml:space="preserve">EL PRODUCTO PODRÁ SER LIBERADO DEL ALMACÉN CENTRAL, ESTATAL O UNIDAD DE ATENCIÓN MÉDICA CENTRAL DONDE SE ENCUENTRE Y DISTRIBUIDO PARA SU USO O CONSUMO. EN ESTE CASO EL PERSONAL DEL ÁREA DE CONTROL DE CALIDAD O RECEPCIÓN, PROCEDERÁ A IDENTIFICAR LOS LOTES LIBERADOS CON LA ETIQUETA Y LEYENDA </w:t>
      </w:r>
      <w:r w:rsidRPr="004026D3">
        <w:rPr>
          <w:rFonts w:ascii="Arial" w:eastAsia="Times New Roman" w:hAnsi="Arial" w:cs="Arial"/>
          <w:b/>
          <w:sz w:val="16"/>
          <w:szCs w:val="16"/>
          <w:lang w:eastAsia="es-MX"/>
        </w:rPr>
        <w:t>“LIBERADO POR CONTROL DE CALIDAD”</w:t>
      </w:r>
      <w:r w:rsidRPr="004026D3">
        <w:rPr>
          <w:rFonts w:ascii="Arial" w:eastAsia="Times New Roman" w:hAnsi="Arial" w:cs="Arial"/>
          <w:sz w:val="16"/>
          <w:szCs w:val="16"/>
          <w:lang w:eastAsia="es-MX"/>
        </w:rPr>
        <w:t xml:space="preserve"> (APARTADO II), ASIMISMO DICHO ANTECEDENTE ES CONSIDERADO POR EL DEPARTAMENTO DE CONTROL DE CALIDAD DE LA DIRECCIÓN DE SUMINISTROS, PARA MANTENER ACTUALIZADA Y VIGENTE LA INFORMACIÓN DEL INSUMO (MEDICAMENTO, MATERIAL DE CURACIÓN O REACTIVO), EN LA BASE DE DATOS Y/O KARDEX.</w:t>
      </w: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CUANDO EL PRODUCTO ES APROBADO CON OBSERVACIÓN, EL DEPARTAMENTO DE CONTROL DE CALIDAD DE LA DIRECCIÓN DE SUMINISTROS NOTIFICA LA OBSERVACIÓN AL PROVEEDOR Y FABRICANTE (SEGÙN SEA EL CASO), LOS CUALES DEBEN DAR EL SEGUIMIENTO EN TIEMPO Y FORMA A SUPERAR LA OBSERVACIÓN QUE LE SEA NOTIFICADA.</w:t>
      </w: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b/>
          <w:sz w:val="16"/>
          <w:szCs w:val="16"/>
          <w:lang w:eastAsia="es-MX"/>
        </w:rPr>
        <w:t>RECHAZO EN ANÁLISIS.</w:t>
      </w:r>
      <w:r w:rsidRPr="004026D3">
        <w:rPr>
          <w:rFonts w:ascii="Arial" w:eastAsia="Times New Roman" w:hAnsi="Arial" w:cs="Arial"/>
          <w:sz w:val="16"/>
          <w:szCs w:val="16"/>
          <w:lang w:eastAsia="es-MX"/>
        </w:rPr>
        <w:t xml:space="preserve"> </w:t>
      </w: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LA DIRECCIÓN DE SUMINISTROS (DEPARTAMENTO DE CONTROL DE CALIDAD), NOTIFICARÁ MEDIANTE OFICIO DEL RECHAZO ANALÍTICO AL PROVEEDOR (FABRICANTE Y/O DISTRIBUIDOR) POR CORRESPONDENCIA Y VÍA FAX. DE LA MISMA FORMA NOTIFICARÁ A LAS UNIDADES A DONDE SE HAYA ENTREGADO EL LOTE RECHAZADO.</w:t>
      </w: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 xml:space="preserve">EL PRODUCTO NO DEBE SER DISTRIBUIDO Y EN CASO DE HABERSE REALIZADO TOTAL O PARCIALMENTE UNA DISTRIBUCIÓN, SE SOLICITARÁ LA CONCENTRACIÒN DEL PRODUCTO EN EL ALMACÉN DE LA(S) UNIDAD(ES) DE QUE SE TRATE(N), EL ÁREA DE CONTROL DE CALIDAD O DE RECEPCIÓN PROCEDERÁ A IDENTIFICAR CON LA ETIQUETA Y LEYENDA </w:t>
      </w:r>
      <w:r w:rsidRPr="004026D3">
        <w:rPr>
          <w:rFonts w:ascii="Arial" w:eastAsia="Times New Roman" w:hAnsi="Arial" w:cs="Arial"/>
          <w:b/>
          <w:sz w:val="16"/>
          <w:szCs w:val="16"/>
          <w:lang w:eastAsia="es-MX"/>
        </w:rPr>
        <w:t>“RECHAZADO POR CONTROL DE CALIDAD”</w:t>
      </w:r>
      <w:r w:rsidRPr="004026D3">
        <w:rPr>
          <w:rFonts w:ascii="Arial" w:eastAsia="Times New Roman" w:hAnsi="Arial" w:cs="Arial"/>
          <w:sz w:val="16"/>
          <w:szCs w:val="16"/>
          <w:lang w:eastAsia="es-MX"/>
        </w:rPr>
        <w:t xml:space="preserve"> (APARTADO III), EL O LOS LOTES RECHAZADOS, MISMO(S) QUE DEBERÁ(N) MANTENER EN EL</w:t>
      </w:r>
      <w:r w:rsidRPr="004026D3">
        <w:rPr>
          <w:rFonts w:ascii="Arial" w:eastAsia="Times New Roman" w:hAnsi="Arial" w:cs="Arial"/>
          <w:b/>
          <w:sz w:val="16"/>
          <w:szCs w:val="16"/>
          <w:lang w:eastAsia="es-MX"/>
        </w:rPr>
        <w:t xml:space="preserve"> ÁREA DE CUARENTENA </w:t>
      </w:r>
      <w:r w:rsidRPr="004026D3">
        <w:rPr>
          <w:rFonts w:ascii="Arial" w:eastAsia="Times New Roman" w:hAnsi="Arial" w:cs="Arial"/>
          <w:sz w:val="16"/>
          <w:szCs w:val="16"/>
          <w:lang w:eastAsia="es-MX"/>
        </w:rPr>
        <w:t>HASTA EL</w:t>
      </w:r>
      <w:r w:rsidRPr="004026D3">
        <w:rPr>
          <w:rFonts w:ascii="Arial" w:eastAsia="Times New Roman" w:hAnsi="Arial" w:cs="Arial"/>
          <w:b/>
          <w:sz w:val="16"/>
          <w:szCs w:val="16"/>
          <w:lang w:eastAsia="es-MX"/>
        </w:rPr>
        <w:t xml:space="preserve"> CANJE </w:t>
      </w:r>
      <w:r w:rsidRPr="004026D3">
        <w:rPr>
          <w:rFonts w:ascii="Arial" w:eastAsia="Times New Roman" w:hAnsi="Arial" w:cs="Arial"/>
          <w:sz w:val="16"/>
          <w:szCs w:val="16"/>
          <w:lang w:eastAsia="es-MX"/>
        </w:rPr>
        <w:t>CORRESPONDIENTE POR UN LOTE(S) PREVIAMENTE ANALIZADO(S) Y DICTAMINADO(S) COMO APROBADO(S).</w:t>
      </w: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 xml:space="preserve">ASIMISMO INFORMA CON OFICIO EL RECHAZO ANALÍTICO A LA COMISIÓN FEDERAL PARA LA PROTECCIÓN CONTRA RIESGOS SANITARIOS </w:t>
      </w:r>
      <w:r w:rsidRPr="004026D3">
        <w:rPr>
          <w:rFonts w:ascii="Arial" w:eastAsia="Times New Roman" w:hAnsi="Arial" w:cs="Arial"/>
          <w:b/>
          <w:sz w:val="16"/>
          <w:szCs w:val="16"/>
          <w:lang w:eastAsia="es-MX"/>
        </w:rPr>
        <w:t>(EN MATERIA DE REGULACIÓN SANITARIA Y FARMACOVIGILANCIA)</w:t>
      </w:r>
      <w:r w:rsidRPr="004026D3">
        <w:rPr>
          <w:rFonts w:ascii="Arial" w:eastAsia="Times New Roman" w:hAnsi="Arial" w:cs="Arial"/>
          <w:sz w:val="16"/>
          <w:szCs w:val="16"/>
          <w:lang w:eastAsia="es-MX"/>
        </w:rPr>
        <w:t>, UNIDADES DE ATENCIÓN MÉDICA CENTRALES Y A LOS SERVICIOS DE SALUD ESTATALES (SEGÚN SEA EL CASO).</w:t>
      </w:r>
    </w:p>
    <w:p w:rsidR="004F71FE" w:rsidRPr="004026D3" w:rsidRDefault="004F71FE" w:rsidP="004F71FE">
      <w:pPr>
        <w:widowControl w:val="0"/>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 xml:space="preserve">LA DIRECCIÓN DE SUMINISTROS, MEDIANTE EL DEPARTAMENTO DE CONTROL DE CALIDAD, COORDINA LOS MECANISMOS A SEGUIR, PARA QUE EL PROVEEDOR EFECTÚE EL </w:t>
      </w:r>
      <w:r w:rsidRPr="004026D3">
        <w:rPr>
          <w:rFonts w:ascii="Arial" w:eastAsia="Times New Roman" w:hAnsi="Arial" w:cs="Arial"/>
          <w:b/>
          <w:sz w:val="16"/>
          <w:szCs w:val="16"/>
          <w:lang w:eastAsia="es-MX"/>
        </w:rPr>
        <w:t>CANJE</w:t>
      </w:r>
      <w:r w:rsidRPr="004026D3">
        <w:rPr>
          <w:rFonts w:ascii="Arial" w:eastAsia="Times New Roman" w:hAnsi="Arial" w:cs="Arial"/>
          <w:sz w:val="16"/>
          <w:szCs w:val="16"/>
          <w:lang w:eastAsia="es-MX"/>
        </w:rPr>
        <w:t xml:space="preserve"> DEL PRODUCTO CON UN NUEVO LOTE ANALIZADO Y APROBADO PREVIAMENTE.</w:t>
      </w:r>
    </w:p>
    <w:p w:rsidR="004F71FE" w:rsidRPr="004026D3" w:rsidRDefault="004F71FE" w:rsidP="004F71FE">
      <w:pPr>
        <w:widowControl w:val="0"/>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numPr>
          <w:ilvl w:val="0"/>
          <w:numId w:val="11"/>
        </w:numPr>
        <w:tabs>
          <w:tab w:val="left" w:pos="720"/>
          <w:tab w:val="left" w:pos="1146"/>
        </w:tabs>
        <w:suppressAutoHyphens/>
        <w:spacing w:after="0" w:line="240" w:lineRule="auto"/>
        <w:ind w:left="340" w:right="141" w:hanging="340"/>
        <w:jc w:val="both"/>
        <w:rPr>
          <w:rFonts w:ascii="Arial" w:eastAsia="Times New Roman" w:hAnsi="Arial" w:cs="Arial"/>
          <w:b/>
          <w:sz w:val="16"/>
          <w:szCs w:val="16"/>
          <w:lang w:eastAsia="es-MX"/>
        </w:rPr>
      </w:pPr>
      <w:r w:rsidRPr="004026D3">
        <w:rPr>
          <w:rFonts w:ascii="Arial" w:eastAsia="Times New Roman" w:hAnsi="Arial" w:cs="Arial"/>
          <w:b/>
          <w:sz w:val="16"/>
          <w:szCs w:val="16"/>
          <w:lang w:eastAsia="es-MX"/>
        </w:rPr>
        <w:t>INCONFORMIDAD</w:t>
      </w:r>
    </w:p>
    <w:p w:rsidR="004F71FE" w:rsidRPr="004026D3" w:rsidRDefault="004F71FE" w:rsidP="004F71FE">
      <w:pPr>
        <w:widowControl w:val="0"/>
        <w:suppressAutoHyphens/>
        <w:spacing w:after="0" w:line="240" w:lineRule="auto"/>
        <w:ind w:right="141"/>
        <w:jc w:val="both"/>
        <w:rPr>
          <w:rFonts w:ascii="Arial" w:eastAsia="Times New Roman" w:hAnsi="Arial" w:cs="Arial"/>
          <w:b/>
          <w:sz w:val="16"/>
          <w:szCs w:val="16"/>
          <w:lang w:eastAsia="es-MX"/>
        </w:rPr>
      </w:pPr>
      <w:r w:rsidRPr="004026D3">
        <w:rPr>
          <w:rFonts w:ascii="Arial" w:eastAsia="Times New Roman" w:hAnsi="Arial" w:cs="Arial"/>
          <w:b/>
          <w:sz w:val="16"/>
          <w:szCs w:val="16"/>
          <w:lang w:eastAsia="es-MX"/>
        </w:rPr>
        <w:t>INCONFORMIDAD CON EL RESULTADO DE RECHAZO:</w:t>
      </w: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EL PROVEEDOR (PRINCIPALMENTE EL FABRICANTE) PODRÁ INTERPONER UNA INCONFORMIDAD AL DICTAMEN, EN UN PLAZO MÁXIMO DE TRES DÍAS HÁBILES, CONTADOS A PARTIR DE LA FECHA EN QUE SE LE NOTIFIQUE CON OFICIO VÍA FAX, O POR CORRESPONDENCIA, EL RESULTADO ANALÍTICO QUE NO CUMPLE CON LAS ESPECIFICACIONES DE CALIDAD VIGENTES.</w:t>
      </w: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EN ESTOS CASOS, CUANDO LA DOCUMENTACIÓN PRESENTADA POR EL PROVEEDOR (FABRICANTE Y DISTRIBUIDOR) PREVIA REVISIÓN POR LA SECRETARÍA DETERMINE QUE ES SUSTENTABLE LA INCONFORMIDAD, SE PROCEDE A LA AUTORIZACIÓN PARA EFECTUAR UN SEGUNDO ANÁLISIS EN EL MISMO LABORATORIO DE APOYO QUE HIZO EL PRIMERO ESTUDIO ANALÍTICO, EN PRESENCIA DE:</w:t>
      </w: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numPr>
          <w:ilvl w:val="0"/>
          <w:numId w:val="16"/>
        </w:numPr>
        <w:tabs>
          <w:tab w:val="left" w:pos="357"/>
          <w:tab w:val="left" w:pos="567"/>
        </w:tabs>
        <w:suppressAutoHyphens/>
        <w:spacing w:after="12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 xml:space="preserve">EL QUÍMICO CALIFICADO POR PARTE DEL FABRICANTE DEL PROVEEDOR. </w:t>
      </w:r>
    </w:p>
    <w:p w:rsidR="004F71FE" w:rsidRPr="004026D3" w:rsidRDefault="004F71FE" w:rsidP="004F71FE">
      <w:pPr>
        <w:widowControl w:val="0"/>
        <w:numPr>
          <w:ilvl w:val="0"/>
          <w:numId w:val="16"/>
        </w:numPr>
        <w:tabs>
          <w:tab w:val="left" w:pos="357"/>
          <w:tab w:val="left" w:pos="567"/>
        </w:tabs>
        <w:suppressAutoHyphens/>
        <w:spacing w:after="12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EL REPRESENTANTE DE LA SECRETARÍA, (DEL DEPARTAMENTO DE CONTROL DE CALIDAD DE LA DIRECCIÓN DE SUMINISTROS) EN LA REPETICIÓN DE PRUEBA(S) ANALÍTICA(S), SE PUEDEN OBTENER LOS SIGUIENTES RESULTADOS:</w:t>
      </w:r>
    </w:p>
    <w:p w:rsidR="004F71FE" w:rsidRPr="004026D3" w:rsidRDefault="004F71FE" w:rsidP="004F71FE">
      <w:pPr>
        <w:widowControl w:val="0"/>
        <w:numPr>
          <w:ilvl w:val="0"/>
          <w:numId w:val="16"/>
        </w:numPr>
        <w:tabs>
          <w:tab w:val="left" w:pos="357"/>
          <w:tab w:val="left" w:pos="567"/>
          <w:tab w:val="num" w:pos="1080"/>
        </w:tabs>
        <w:suppressAutoHyphens/>
        <w:spacing w:after="12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RATIFICACIÓN DEL DICTAMEN DE RECHAZO. PROCEDIENDOSE CONFORME A LO INDICADO EN EL CASO DE RECHAZO, EL CANJE DEL PRODUCTO CON UN LOTE QUE CUMPLA LA NORMATIVIDAD.</w:t>
      </w:r>
    </w:p>
    <w:p w:rsidR="004F71FE" w:rsidRPr="004026D3" w:rsidRDefault="004F71FE" w:rsidP="004F71FE">
      <w:pPr>
        <w:widowControl w:val="0"/>
        <w:numPr>
          <w:ilvl w:val="0"/>
          <w:numId w:val="16"/>
        </w:numPr>
        <w:tabs>
          <w:tab w:val="left" w:pos="357"/>
          <w:tab w:val="left" w:pos="567"/>
          <w:tab w:val="num" w:pos="1080"/>
        </w:tabs>
        <w:suppressAutoHyphens/>
        <w:spacing w:after="12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RECTIFICACIÓN DEL DICTAMEN DE RECHAZO.  EL LABORATORIO DE APOYO</w:t>
      </w:r>
      <w:proofErr w:type="gramStart"/>
      <w:r w:rsidRPr="004026D3">
        <w:rPr>
          <w:rFonts w:ascii="Arial" w:eastAsia="Times New Roman" w:hAnsi="Arial" w:cs="Arial"/>
          <w:sz w:val="16"/>
          <w:szCs w:val="16"/>
          <w:lang w:eastAsia="es-MX"/>
        </w:rPr>
        <w:t>,  ELABORA</w:t>
      </w:r>
      <w:proofErr w:type="gramEnd"/>
      <w:r w:rsidRPr="004026D3">
        <w:rPr>
          <w:rFonts w:ascii="Arial" w:eastAsia="Times New Roman" w:hAnsi="Arial" w:cs="Arial"/>
          <w:sz w:val="16"/>
          <w:szCs w:val="16"/>
          <w:lang w:eastAsia="es-MX"/>
        </w:rPr>
        <w:t xml:space="preserve"> ESCRITO EN EL QUE MENCIONA LA(S) DESVIACIÓN(ES) PRESENTADA(S) EN EL PRIMER ANÁLISIS Y LAS ACCIONES REALIZADAS PARA EMITIR EL SEGUNDO RESULTADO RECTIFICADO, PROCEDIÉNDOSE CONFORME A LO INDICADO EN EL CASO DE APROBADO EN ANÁLISIS.</w:t>
      </w:r>
    </w:p>
    <w:p w:rsidR="004F71FE" w:rsidRDefault="004F71FE" w:rsidP="004F71FE">
      <w:pPr>
        <w:widowControl w:val="0"/>
        <w:tabs>
          <w:tab w:val="left" w:pos="567"/>
        </w:tabs>
        <w:spacing w:after="0" w:line="240" w:lineRule="auto"/>
        <w:ind w:left="567" w:right="141" w:hanging="567"/>
        <w:jc w:val="both"/>
        <w:rPr>
          <w:rFonts w:ascii="Arial" w:eastAsia="Times New Roman" w:hAnsi="Arial" w:cs="Arial"/>
          <w:sz w:val="16"/>
          <w:szCs w:val="16"/>
          <w:lang w:eastAsia="es-MX"/>
        </w:rPr>
      </w:pPr>
    </w:p>
    <w:p w:rsidR="004F71FE" w:rsidRDefault="004F71FE" w:rsidP="004F71FE">
      <w:pPr>
        <w:widowControl w:val="0"/>
        <w:tabs>
          <w:tab w:val="left" w:pos="567"/>
        </w:tabs>
        <w:spacing w:after="0" w:line="240" w:lineRule="auto"/>
        <w:ind w:left="567" w:right="141" w:hanging="567"/>
        <w:jc w:val="both"/>
        <w:rPr>
          <w:rFonts w:ascii="Arial" w:eastAsia="Times New Roman" w:hAnsi="Arial" w:cs="Arial"/>
          <w:sz w:val="16"/>
          <w:szCs w:val="16"/>
          <w:lang w:eastAsia="es-MX"/>
        </w:rPr>
      </w:pPr>
    </w:p>
    <w:p w:rsidR="004F71FE" w:rsidRPr="004026D3" w:rsidRDefault="004F71FE" w:rsidP="004F71FE">
      <w:pPr>
        <w:widowControl w:val="0"/>
        <w:tabs>
          <w:tab w:val="left" w:pos="567"/>
        </w:tabs>
        <w:spacing w:after="0" w:line="240" w:lineRule="auto"/>
        <w:ind w:left="567" w:right="141" w:hanging="567"/>
        <w:jc w:val="both"/>
        <w:rPr>
          <w:rFonts w:ascii="Arial" w:eastAsia="Times New Roman" w:hAnsi="Arial" w:cs="Arial"/>
          <w:sz w:val="16"/>
          <w:szCs w:val="16"/>
          <w:lang w:eastAsia="es-MX"/>
        </w:rPr>
      </w:pPr>
    </w:p>
    <w:p w:rsidR="004F71FE" w:rsidRPr="004026D3" w:rsidRDefault="004F71FE" w:rsidP="004F71FE">
      <w:pPr>
        <w:widowControl w:val="0"/>
        <w:numPr>
          <w:ilvl w:val="0"/>
          <w:numId w:val="11"/>
        </w:numPr>
        <w:tabs>
          <w:tab w:val="num" w:pos="709"/>
          <w:tab w:val="left" w:pos="1146"/>
        </w:tabs>
        <w:suppressAutoHyphens/>
        <w:spacing w:after="0" w:line="240" w:lineRule="auto"/>
        <w:ind w:left="340" w:right="141" w:hanging="340"/>
        <w:jc w:val="both"/>
        <w:rPr>
          <w:rFonts w:ascii="Arial" w:eastAsia="Times New Roman" w:hAnsi="Arial" w:cs="Arial"/>
          <w:b/>
          <w:sz w:val="16"/>
          <w:szCs w:val="16"/>
          <w:lang w:eastAsia="es-MX"/>
        </w:rPr>
      </w:pPr>
      <w:r w:rsidRPr="004026D3">
        <w:rPr>
          <w:rFonts w:ascii="Arial" w:eastAsia="Times New Roman" w:hAnsi="Arial" w:cs="Arial"/>
          <w:b/>
          <w:sz w:val="16"/>
          <w:szCs w:val="16"/>
          <w:lang w:eastAsia="es-MX"/>
        </w:rPr>
        <w:lastRenderedPageBreak/>
        <w:t>INCUMPLIMIENTO DEL PROVEEDOR</w:t>
      </w:r>
    </w:p>
    <w:p w:rsidR="004F71FE" w:rsidRPr="004026D3" w:rsidRDefault="004F71FE" w:rsidP="004F71FE">
      <w:pPr>
        <w:widowControl w:val="0"/>
        <w:suppressAutoHyphens/>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AL PROVEEDOR QUE NO CUMPLA EN TIEMPO Y FORMA CON EL SEGUIMIENTO DE DICHO PROGRAMA, SE NOTIFICA SU INCUMPLIMIENTO A LAS INSTANCIAS CORRESPONDIENTES Y SERVICIOS DE SALUD ESTATALES, A FIN DE QUE SE REALIZEN LAS ACCIONES NECESARIAS A QUE HAYA LUGAR</w:t>
      </w:r>
    </w:p>
    <w:p w:rsidR="004F71FE" w:rsidRPr="004026D3" w:rsidRDefault="004F71FE" w:rsidP="004F71FE">
      <w:pPr>
        <w:widowControl w:val="0"/>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numPr>
          <w:ilvl w:val="0"/>
          <w:numId w:val="11"/>
        </w:numPr>
        <w:tabs>
          <w:tab w:val="left" w:pos="720"/>
        </w:tabs>
        <w:suppressAutoHyphens/>
        <w:spacing w:after="0" w:line="240" w:lineRule="auto"/>
        <w:ind w:left="340" w:right="141" w:hanging="340"/>
        <w:jc w:val="both"/>
        <w:rPr>
          <w:rFonts w:ascii="Arial" w:eastAsia="Times New Roman" w:hAnsi="Arial" w:cs="Arial"/>
          <w:b/>
          <w:sz w:val="16"/>
          <w:szCs w:val="16"/>
          <w:lang w:eastAsia="es-MX"/>
        </w:rPr>
      </w:pPr>
      <w:r w:rsidRPr="004026D3">
        <w:rPr>
          <w:rFonts w:ascii="Arial" w:eastAsia="Times New Roman" w:hAnsi="Arial" w:cs="Arial"/>
          <w:b/>
          <w:sz w:val="16"/>
          <w:szCs w:val="16"/>
          <w:lang w:eastAsia="es-MX"/>
        </w:rPr>
        <w:t>FORMATOS DE UNIDADES PARA ANÁLISIS</w:t>
      </w:r>
    </w:p>
    <w:p w:rsidR="004F71FE" w:rsidRPr="004026D3" w:rsidRDefault="004F71FE" w:rsidP="004F71FE">
      <w:pPr>
        <w:widowControl w:val="0"/>
        <w:spacing w:after="0" w:line="240" w:lineRule="auto"/>
        <w:ind w:right="141"/>
        <w:jc w:val="both"/>
        <w:rPr>
          <w:rFonts w:ascii="Arial" w:eastAsia="Times New Roman" w:hAnsi="Arial" w:cs="Arial"/>
          <w:sz w:val="16"/>
          <w:szCs w:val="16"/>
          <w:lang w:eastAsia="es-MX"/>
        </w:rPr>
      </w:pPr>
    </w:p>
    <w:p w:rsidR="004F71FE" w:rsidRPr="004026D3" w:rsidRDefault="004F71FE" w:rsidP="004F71FE">
      <w:pPr>
        <w:widowControl w:val="0"/>
        <w:spacing w:after="0" w:line="240" w:lineRule="auto"/>
        <w:ind w:right="141"/>
        <w:jc w:val="both"/>
        <w:rPr>
          <w:rFonts w:ascii="Arial" w:eastAsia="Times New Roman" w:hAnsi="Arial" w:cs="Arial"/>
          <w:sz w:val="16"/>
          <w:szCs w:val="16"/>
          <w:lang w:eastAsia="es-MX"/>
        </w:rPr>
      </w:pPr>
      <w:r w:rsidRPr="004026D3">
        <w:rPr>
          <w:rFonts w:ascii="Arial" w:eastAsia="Times New Roman" w:hAnsi="Arial" w:cs="Arial"/>
          <w:sz w:val="16"/>
          <w:szCs w:val="16"/>
          <w:lang w:eastAsia="es-MX"/>
        </w:rPr>
        <w:t>EN ESTOS INSTRUCTIVOS SE INDICA LA CANTIDAD DE PIEZAS POR TIPO DE INSUMO MÉDICO, NECESARIAS PARA EFECTUAR EL ESTUDIO ANALÍTICO, MISMA QUE DEBERÁ TOMAR EN CUENTA EL PROVEEDOR</w:t>
      </w:r>
    </w:p>
    <w:p w:rsidR="004F71FE" w:rsidRPr="004026D3" w:rsidRDefault="004F71FE" w:rsidP="004F71FE">
      <w:pPr>
        <w:widowControl w:val="0"/>
        <w:spacing w:after="0" w:line="240" w:lineRule="auto"/>
        <w:rPr>
          <w:rFonts w:ascii="Arial" w:eastAsia="Times New Roman" w:hAnsi="Arial" w:cs="Arial"/>
          <w:b/>
          <w:sz w:val="16"/>
          <w:szCs w:val="16"/>
          <w:lang w:eastAsia="es-MX"/>
        </w:rPr>
      </w:pPr>
      <w:bookmarkStart w:id="1" w:name="_Toc260417368"/>
      <w:r w:rsidRPr="004026D3">
        <w:rPr>
          <w:rFonts w:ascii="Arial" w:eastAsia="Times New Roman" w:hAnsi="Arial" w:cs="Arial"/>
          <w:b/>
          <w:sz w:val="16"/>
          <w:szCs w:val="16"/>
          <w:lang w:eastAsia="es-MX"/>
        </w:rPr>
        <w:t>EL SIGUIENTE FORMATO ES EL EJEMPLO DE LA CANTIDAD DE MUESTRAS PARA SER ANALIZADAS QUE DEBE PRESENTAR EL PROVEEDOR, SEGÚN SEA EL CASO DE TIPO DE INSUMO MÉDICO ADQUIRIDO EN LA LICITACIÓN, INVITACIÓN O ADJUDICACIÓN DIRECTA CORRESPONDIENTE.</w:t>
      </w:r>
      <w:bookmarkEnd w:id="1"/>
    </w:p>
    <w:p w:rsidR="004F71FE" w:rsidRPr="004026D3" w:rsidRDefault="004F71FE" w:rsidP="004F71FE">
      <w:pPr>
        <w:widowControl w:val="0"/>
        <w:spacing w:after="0" w:line="240" w:lineRule="auto"/>
        <w:rPr>
          <w:rFonts w:ascii="Arial" w:eastAsia="Times New Roman" w:hAnsi="Arial" w:cs="Arial"/>
          <w:b/>
          <w:sz w:val="16"/>
          <w:szCs w:val="16"/>
          <w:lang w:eastAsia="es-MX"/>
        </w:rPr>
      </w:pPr>
    </w:p>
    <w:p w:rsidR="004F71FE" w:rsidRPr="004026D3" w:rsidRDefault="004F71FE" w:rsidP="004F71FE">
      <w:pPr>
        <w:widowControl w:val="0"/>
        <w:spacing w:after="0" w:line="240" w:lineRule="auto"/>
        <w:jc w:val="center"/>
        <w:rPr>
          <w:rFonts w:ascii="Arial" w:eastAsia="Times New Roman" w:hAnsi="Arial" w:cs="Arial"/>
          <w:b/>
          <w:sz w:val="16"/>
          <w:szCs w:val="16"/>
          <w:lang w:eastAsia="es-MX"/>
        </w:rPr>
      </w:pPr>
      <w:bookmarkStart w:id="2" w:name="_Toc260417369"/>
      <w:r w:rsidRPr="004026D3">
        <w:rPr>
          <w:rFonts w:ascii="Arial" w:eastAsia="Times New Roman" w:hAnsi="Arial" w:cs="Arial"/>
          <w:b/>
          <w:sz w:val="16"/>
          <w:szCs w:val="16"/>
          <w:lang w:eastAsia="es-MX"/>
        </w:rPr>
        <w:t>FORMATO DE UNIDADES PARA ANÁLISIS DE MEDICAMENTOS EXCLUSIVAMENTE</w:t>
      </w:r>
      <w:bookmarkEnd w:id="2"/>
    </w:p>
    <w:tbl>
      <w:tblPr>
        <w:tblW w:w="0" w:type="auto"/>
        <w:tblInd w:w="-4" w:type="dxa"/>
        <w:tblLayout w:type="fixed"/>
        <w:tblCellMar>
          <w:left w:w="0" w:type="dxa"/>
          <w:right w:w="0" w:type="dxa"/>
        </w:tblCellMar>
        <w:tblLook w:val="0000" w:firstRow="0" w:lastRow="0" w:firstColumn="0" w:lastColumn="0" w:noHBand="0" w:noVBand="0"/>
      </w:tblPr>
      <w:tblGrid>
        <w:gridCol w:w="4962"/>
        <w:gridCol w:w="1700"/>
        <w:gridCol w:w="2126"/>
      </w:tblGrid>
      <w:tr w:rsidR="004F71FE" w:rsidRPr="004026D3" w:rsidTr="004F71FE">
        <w:trPr>
          <w:cantSplit/>
          <w:trHeight w:val="208"/>
        </w:trPr>
        <w:tc>
          <w:tcPr>
            <w:tcW w:w="4962" w:type="dxa"/>
            <w:tcBorders>
              <w:top w:val="single" w:sz="4" w:space="0" w:color="000000"/>
              <w:left w:val="single" w:sz="4" w:space="0" w:color="000000"/>
              <w:bottom w:val="single" w:sz="4" w:space="0" w:color="000000"/>
            </w:tcBorders>
          </w:tcPr>
          <w:p w:rsidR="004F71FE" w:rsidRPr="004026D3" w:rsidRDefault="004F71FE" w:rsidP="00535B5C">
            <w:pPr>
              <w:suppressAutoHyphens/>
              <w:snapToGrid w:val="0"/>
              <w:spacing w:before="60" w:after="60" w:line="240" w:lineRule="auto"/>
              <w:ind w:left="360" w:right="360"/>
              <w:jc w:val="center"/>
              <w:rPr>
                <w:rFonts w:ascii="Arial" w:eastAsia="Times New Roman" w:hAnsi="Arial" w:cs="Arial"/>
                <w:b/>
                <w:color w:val="000000"/>
                <w:sz w:val="12"/>
                <w:szCs w:val="12"/>
                <w:lang w:eastAsia="ar-SA"/>
              </w:rPr>
            </w:pPr>
            <w:r w:rsidRPr="004026D3">
              <w:rPr>
                <w:rFonts w:ascii="Arial" w:eastAsia="Times New Roman" w:hAnsi="Arial" w:cs="Arial"/>
                <w:b/>
                <w:color w:val="000000"/>
                <w:sz w:val="12"/>
                <w:szCs w:val="12"/>
                <w:lang w:eastAsia="ar-SA"/>
              </w:rPr>
              <w:t>ARTICULO</w:t>
            </w:r>
          </w:p>
        </w:tc>
        <w:tc>
          <w:tcPr>
            <w:tcW w:w="3826" w:type="dxa"/>
            <w:gridSpan w:val="2"/>
            <w:tcBorders>
              <w:top w:val="single" w:sz="4" w:space="0" w:color="000000"/>
              <w:left w:val="single" w:sz="4" w:space="0" w:color="000000"/>
              <w:bottom w:val="single" w:sz="4" w:space="0" w:color="000000"/>
              <w:right w:val="single" w:sz="4" w:space="0" w:color="000000"/>
            </w:tcBorders>
          </w:tcPr>
          <w:p w:rsidR="004F71FE" w:rsidRPr="004026D3" w:rsidRDefault="004F71FE" w:rsidP="00535B5C">
            <w:pPr>
              <w:suppressAutoHyphens/>
              <w:snapToGrid w:val="0"/>
              <w:spacing w:before="60" w:after="60" w:line="240" w:lineRule="auto"/>
              <w:ind w:left="360" w:right="360"/>
              <w:jc w:val="center"/>
              <w:rPr>
                <w:rFonts w:ascii="Arial" w:eastAsia="Times New Roman" w:hAnsi="Arial" w:cs="Arial"/>
                <w:b/>
                <w:color w:val="000000"/>
                <w:sz w:val="12"/>
                <w:szCs w:val="12"/>
                <w:lang w:eastAsia="ar-SA"/>
              </w:rPr>
            </w:pPr>
            <w:r w:rsidRPr="004026D3">
              <w:rPr>
                <w:rFonts w:ascii="Arial" w:eastAsia="Times New Roman" w:hAnsi="Arial" w:cs="Arial"/>
                <w:b/>
                <w:color w:val="000000"/>
                <w:sz w:val="12"/>
                <w:szCs w:val="12"/>
                <w:lang w:eastAsia="ar-SA"/>
              </w:rPr>
              <w:t>CANTIDAD</w:t>
            </w:r>
          </w:p>
        </w:tc>
      </w:tr>
      <w:tr w:rsidR="004F71FE" w:rsidRPr="004026D3" w:rsidTr="004F71FE">
        <w:trPr>
          <w:cantSplit/>
          <w:trHeight w:val="147"/>
        </w:trPr>
        <w:tc>
          <w:tcPr>
            <w:tcW w:w="4962" w:type="dxa"/>
            <w:tcBorders>
              <w:top w:val="single" w:sz="4" w:space="0" w:color="000000"/>
              <w:left w:val="single" w:sz="4" w:space="0" w:color="000000"/>
              <w:bottom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AGUA INYECTABLE</w:t>
            </w:r>
          </w:p>
        </w:tc>
        <w:tc>
          <w:tcPr>
            <w:tcW w:w="3826" w:type="dxa"/>
            <w:gridSpan w:val="2"/>
            <w:tcBorders>
              <w:top w:val="single" w:sz="4" w:space="0" w:color="000000"/>
              <w:left w:val="single" w:sz="4" w:space="0" w:color="000000"/>
              <w:bottom w:val="single" w:sz="4" w:space="0" w:color="000000"/>
              <w:right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EL  EQUIVALENTE A 2 LITROS</w:t>
            </w:r>
          </w:p>
        </w:tc>
      </w:tr>
      <w:tr w:rsidR="004F71FE" w:rsidRPr="004026D3" w:rsidTr="004F71FE">
        <w:trPr>
          <w:cantSplit/>
          <w:trHeight w:val="76"/>
        </w:trPr>
        <w:tc>
          <w:tcPr>
            <w:tcW w:w="4962" w:type="dxa"/>
            <w:tcBorders>
              <w:top w:val="single" w:sz="4" w:space="0" w:color="000000"/>
              <w:left w:val="single" w:sz="4" w:space="0" w:color="000000"/>
              <w:bottom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ALIBOUR POLVO</w:t>
            </w:r>
          </w:p>
        </w:tc>
        <w:tc>
          <w:tcPr>
            <w:tcW w:w="3826" w:type="dxa"/>
            <w:gridSpan w:val="2"/>
            <w:tcBorders>
              <w:top w:val="single" w:sz="4" w:space="0" w:color="000000"/>
              <w:left w:val="single" w:sz="4" w:space="0" w:color="000000"/>
              <w:bottom w:val="single" w:sz="4" w:space="0" w:color="000000"/>
              <w:right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30 PIEZAS</w:t>
            </w:r>
          </w:p>
        </w:tc>
      </w:tr>
      <w:tr w:rsidR="004F71FE" w:rsidRPr="004026D3" w:rsidTr="004F71FE">
        <w:trPr>
          <w:cantSplit/>
          <w:trHeight w:val="170"/>
        </w:trPr>
        <w:tc>
          <w:tcPr>
            <w:tcW w:w="4962" w:type="dxa"/>
            <w:tcBorders>
              <w:top w:val="single" w:sz="4" w:space="0" w:color="000000"/>
              <w:left w:val="single" w:sz="4" w:space="0" w:color="000000"/>
              <w:bottom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AMPOLLETAS</w:t>
            </w:r>
          </w:p>
        </w:tc>
        <w:tc>
          <w:tcPr>
            <w:tcW w:w="3826" w:type="dxa"/>
            <w:gridSpan w:val="2"/>
            <w:tcBorders>
              <w:top w:val="single" w:sz="4" w:space="0" w:color="000000"/>
              <w:left w:val="single" w:sz="4" w:space="0" w:color="000000"/>
              <w:bottom w:val="single" w:sz="4" w:space="0" w:color="000000"/>
              <w:right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60 PIEZAS</w:t>
            </w:r>
          </w:p>
        </w:tc>
      </w:tr>
      <w:tr w:rsidR="004F71FE" w:rsidRPr="004026D3" w:rsidTr="004F71FE">
        <w:trPr>
          <w:cantSplit/>
          <w:trHeight w:val="110"/>
        </w:trPr>
        <w:tc>
          <w:tcPr>
            <w:tcW w:w="4962" w:type="dxa"/>
            <w:tcBorders>
              <w:top w:val="single" w:sz="4" w:space="0" w:color="000000"/>
              <w:left w:val="single" w:sz="4" w:space="0" w:color="000000"/>
              <w:bottom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ANESTÉSICO DENTAL, CARTUCHO</w:t>
            </w:r>
          </w:p>
        </w:tc>
        <w:tc>
          <w:tcPr>
            <w:tcW w:w="3826" w:type="dxa"/>
            <w:gridSpan w:val="2"/>
            <w:tcBorders>
              <w:top w:val="single" w:sz="4" w:space="0" w:color="000000"/>
              <w:left w:val="single" w:sz="4" w:space="0" w:color="000000"/>
              <w:bottom w:val="single" w:sz="4" w:space="0" w:color="000000"/>
              <w:right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2 ENVASES CON 50</w:t>
            </w:r>
          </w:p>
        </w:tc>
      </w:tr>
      <w:tr w:rsidR="004F71FE" w:rsidRPr="004026D3" w:rsidTr="004F71FE">
        <w:trPr>
          <w:cantSplit/>
          <w:trHeight w:val="279"/>
        </w:trPr>
        <w:tc>
          <w:tcPr>
            <w:tcW w:w="4962" w:type="dxa"/>
            <w:tcBorders>
              <w:top w:val="single" w:sz="4" w:space="0" w:color="000000"/>
              <w:left w:val="single" w:sz="4" w:space="0" w:color="000000"/>
              <w:bottom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BAÑO COLOIDE</w:t>
            </w:r>
          </w:p>
        </w:tc>
        <w:tc>
          <w:tcPr>
            <w:tcW w:w="3826" w:type="dxa"/>
            <w:gridSpan w:val="2"/>
            <w:tcBorders>
              <w:top w:val="single" w:sz="4" w:space="0" w:color="000000"/>
              <w:left w:val="single" w:sz="4" w:space="0" w:color="000000"/>
              <w:bottom w:val="single" w:sz="4" w:space="0" w:color="000000"/>
              <w:right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50 ENVASES</w:t>
            </w:r>
          </w:p>
        </w:tc>
      </w:tr>
      <w:tr w:rsidR="004F71FE" w:rsidRPr="004026D3" w:rsidTr="004F71FE">
        <w:trPr>
          <w:cantSplit/>
          <w:trHeight w:val="300"/>
        </w:trPr>
        <w:tc>
          <w:tcPr>
            <w:tcW w:w="4962" w:type="dxa"/>
            <w:tcBorders>
              <w:top w:val="single" w:sz="4" w:space="0" w:color="000000"/>
              <w:left w:val="single" w:sz="4" w:space="0" w:color="000000"/>
              <w:bottom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COMPRIMIDOS, TABLETAS, CÁPSULAS O GRAGEAS</w:t>
            </w:r>
          </w:p>
        </w:tc>
        <w:tc>
          <w:tcPr>
            <w:tcW w:w="3826" w:type="dxa"/>
            <w:gridSpan w:val="2"/>
            <w:tcBorders>
              <w:top w:val="single" w:sz="4" w:space="0" w:color="000000"/>
              <w:left w:val="single" w:sz="4" w:space="0" w:color="000000"/>
              <w:bottom w:val="single" w:sz="4" w:space="0" w:color="000000"/>
              <w:right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100 UNIDADES</w:t>
            </w:r>
          </w:p>
        </w:tc>
      </w:tr>
      <w:tr w:rsidR="004F71FE" w:rsidRPr="004026D3" w:rsidTr="004F71FE">
        <w:trPr>
          <w:cantSplit/>
          <w:trHeight w:val="279"/>
        </w:trPr>
        <w:tc>
          <w:tcPr>
            <w:tcW w:w="4962" w:type="dxa"/>
            <w:tcBorders>
              <w:top w:val="single" w:sz="4" w:space="0" w:color="000000"/>
              <w:left w:val="single" w:sz="4" w:space="0" w:color="000000"/>
              <w:bottom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ELECTROLITOS ORALES</w:t>
            </w:r>
          </w:p>
        </w:tc>
        <w:tc>
          <w:tcPr>
            <w:tcW w:w="3826" w:type="dxa"/>
            <w:gridSpan w:val="2"/>
            <w:tcBorders>
              <w:top w:val="single" w:sz="4" w:space="0" w:color="000000"/>
              <w:left w:val="single" w:sz="4" w:space="0" w:color="000000"/>
              <w:bottom w:val="single" w:sz="4" w:space="0" w:color="000000"/>
              <w:right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50 SOBRES</w:t>
            </w:r>
          </w:p>
        </w:tc>
      </w:tr>
      <w:tr w:rsidR="004F71FE" w:rsidRPr="004026D3" w:rsidTr="004F71FE">
        <w:trPr>
          <w:cantSplit/>
          <w:trHeight w:val="238"/>
        </w:trPr>
        <w:tc>
          <w:tcPr>
            <w:tcW w:w="4962" w:type="dxa"/>
            <w:tcBorders>
              <w:top w:val="single" w:sz="4" w:space="0" w:color="000000"/>
              <w:left w:val="single" w:sz="4" w:space="0" w:color="000000"/>
              <w:bottom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JARABES, SUSPENSIONES, ELÍXIRES, SOLUCIONES ORAL</w:t>
            </w:r>
          </w:p>
        </w:tc>
        <w:tc>
          <w:tcPr>
            <w:tcW w:w="3826" w:type="dxa"/>
            <w:gridSpan w:val="2"/>
            <w:tcBorders>
              <w:top w:val="single" w:sz="4" w:space="0" w:color="000000"/>
              <w:left w:val="single" w:sz="4" w:space="0" w:color="000000"/>
              <w:bottom w:val="single" w:sz="4" w:space="0" w:color="000000"/>
              <w:right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20 PIEZAS</w:t>
            </w:r>
          </w:p>
        </w:tc>
      </w:tr>
      <w:tr w:rsidR="004F71FE" w:rsidRPr="004026D3" w:rsidTr="004F71FE">
        <w:trPr>
          <w:cantSplit/>
          <w:trHeight w:val="273"/>
        </w:trPr>
        <w:tc>
          <w:tcPr>
            <w:tcW w:w="4962" w:type="dxa"/>
            <w:tcBorders>
              <w:top w:val="single" w:sz="4" w:space="0" w:color="000000"/>
              <w:left w:val="single" w:sz="4" w:space="0" w:color="000000"/>
              <w:bottom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LÍPIDOS INTRAVENOSOS</w:t>
            </w:r>
          </w:p>
        </w:tc>
        <w:tc>
          <w:tcPr>
            <w:tcW w:w="3826" w:type="dxa"/>
            <w:gridSpan w:val="2"/>
            <w:tcBorders>
              <w:top w:val="single" w:sz="4" w:space="0" w:color="000000"/>
              <w:left w:val="single" w:sz="4" w:space="0" w:color="000000"/>
              <w:bottom w:val="single" w:sz="4" w:space="0" w:color="000000"/>
              <w:right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45 ENVASES</w:t>
            </w:r>
          </w:p>
        </w:tc>
      </w:tr>
      <w:tr w:rsidR="004F71FE" w:rsidRPr="004026D3" w:rsidTr="004F71FE">
        <w:trPr>
          <w:cantSplit/>
          <w:trHeight w:val="232"/>
        </w:trPr>
        <w:tc>
          <w:tcPr>
            <w:tcW w:w="4962" w:type="dxa"/>
            <w:tcBorders>
              <w:top w:val="single" w:sz="4" w:space="0" w:color="000000"/>
              <w:left w:val="single" w:sz="4" w:space="0" w:color="000000"/>
              <w:bottom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OVULOS VAGINALES</w:t>
            </w:r>
          </w:p>
        </w:tc>
        <w:tc>
          <w:tcPr>
            <w:tcW w:w="3826" w:type="dxa"/>
            <w:gridSpan w:val="2"/>
            <w:tcBorders>
              <w:top w:val="single" w:sz="4" w:space="0" w:color="000000"/>
              <w:left w:val="single" w:sz="4" w:space="0" w:color="000000"/>
              <w:bottom w:val="single" w:sz="4" w:space="0" w:color="000000"/>
              <w:right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180 UNIDADES</w:t>
            </w:r>
          </w:p>
        </w:tc>
      </w:tr>
      <w:tr w:rsidR="004F71FE" w:rsidRPr="004026D3" w:rsidTr="004F71FE">
        <w:trPr>
          <w:cantSplit/>
          <w:trHeight w:val="160"/>
        </w:trPr>
        <w:tc>
          <w:tcPr>
            <w:tcW w:w="4962" w:type="dxa"/>
            <w:tcBorders>
              <w:top w:val="single" w:sz="4" w:space="0" w:color="000000"/>
              <w:left w:val="single" w:sz="4" w:space="0" w:color="000000"/>
              <w:bottom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POLIMERIZADO DE GELATINA</w:t>
            </w:r>
          </w:p>
        </w:tc>
        <w:tc>
          <w:tcPr>
            <w:tcW w:w="3826" w:type="dxa"/>
            <w:gridSpan w:val="2"/>
            <w:tcBorders>
              <w:top w:val="single" w:sz="4" w:space="0" w:color="000000"/>
              <w:left w:val="single" w:sz="4" w:space="0" w:color="000000"/>
              <w:bottom w:val="single" w:sz="4" w:space="0" w:color="000000"/>
              <w:right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45 ENVASES</w:t>
            </w:r>
          </w:p>
        </w:tc>
      </w:tr>
      <w:tr w:rsidR="004F71FE" w:rsidRPr="004026D3" w:rsidTr="004F71FE">
        <w:trPr>
          <w:cantSplit/>
          <w:trHeight w:val="271"/>
        </w:trPr>
        <w:tc>
          <w:tcPr>
            <w:tcW w:w="4962" w:type="dxa"/>
            <w:tcBorders>
              <w:top w:val="single" w:sz="4" w:space="0" w:color="000000"/>
              <w:left w:val="single" w:sz="4" w:space="0" w:color="000000"/>
              <w:bottom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POMADAS, UNGÜENTOS O CREMAS DÉRMICAS</w:t>
            </w:r>
          </w:p>
        </w:tc>
        <w:tc>
          <w:tcPr>
            <w:tcW w:w="3826" w:type="dxa"/>
            <w:gridSpan w:val="2"/>
            <w:tcBorders>
              <w:top w:val="single" w:sz="4" w:space="0" w:color="000000"/>
              <w:left w:val="single" w:sz="4" w:space="0" w:color="000000"/>
              <w:bottom w:val="single" w:sz="4" w:space="0" w:color="000000"/>
              <w:right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35 ENVASES</w:t>
            </w:r>
          </w:p>
        </w:tc>
      </w:tr>
      <w:tr w:rsidR="004F71FE" w:rsidRPr="004026D3" w:rsidTr="004F71FE">
        <w:trPr>
          <w:cantSplit/>
          <w:trHeight w:val="168"/>
        </w:trPr>
        <w:tc>
          <w:tcPr>
            <w:tcW w:w="4962" w:type="dxa"/>
            <w:tcBorders>
              <w:top w:val="single" w:sz="4" w:space="0" w:color="000000"/>
              <w:left w:val="single" w:sz="4" w:space="0" w:color="000000"/>
              <w:bottom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PSYLLIUM PLÁNTAGO</w:t>
            </w:r>
          </w:p>
        </w:tc>
        <w:tc>
          <w:tcPr>
            <w:tcW w:w="3826" w:type="dxa"/>
            <w:gridSpan w:val="2"/>
            <w:tcBorders>
              <w:top w:val="single" w:sz="4" w:space="0" w:color="000000"/>
              <w:left w:val="single" w:sz="4" w:space="0" w:color="000000"/>
              <w:bottom w:val="single" w:sz="4" w:space="0" w:color="000000"/>
              <w:right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15 ENVASES</w:t>
            </w:r>
          </w:p>
        </w:tc>
      </w:tr>
      <w:tr w:rsidR="004F71FE" w:rsidRPr="004026D3" w:rsidTr="004F71FE">
        <w:trPr>
          <w:cantSplit/>
          <w:trHeight w:val="236"/>
        </w:trPr>
        <w:tc>
          <w:tcPr>
            <w:tcW w:w="4962" w:type="dxa"/>
            <w:tcBorders>
              <w:top w:val="single" w:sz="4" w:space="0" w:color="000000"/>
              <w:left w:val="single" w:sz="4" w:space="0" w:color="000000"/>
              <w:bottom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SOLUCIÓN ORAL, PRESENTACIÓN GOTERO</w:t>
            </w:r>
          </w:p>
        </w:tc>
        <w:tc>
          <w:tcPr>
            <w:tcW w:w="3826" w:type="dxa"/>
            <w:gridSpan w:val="2"/>
            <w:tcBorders>
              <w:top w:val="single" w:sz="4" w:space="0" w:color="000000"/>
              <w:left w:val="single" w:sz="4" w:space="0" w:color="000000"/>
              <w:bottom w:val="single" w:sz="4" w:space="0" w:color="000000"/>
              <w:right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35 PIEZAS</w:t>
            </w:r>
          </w:p>
        </w:tc>
      </w:tr>
      <w:tr w:rsidR="004F71FE" w:rsidRPr="004026D3" w:rsidTr="004F71FE">
        <w:trPr>
          <w:cantSplit/>
          <w:trHeight w:val="283"/>
        </w:trPr>
        <w:tc>
          <w:tcPr>
            <w:tcW w:w="4962" w:type="dxa"/>
            <w:tcBorders>
              <w:top w:val="single" w:sz="4" w:space="0" w:color="000000"/>
              <w:left w:val="single" w:sz="4" w:space="0" w:color="000000"/>
              <w:bottom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SOLUCIÓN PARA DIÁLISIS PERITONEAL</w:t>
            </w:r>
          </w:p>
        </w:tc>
        <w:tc>
          <w:tcPr>
            <w:tcW w:w="3826" w:type="dxa"/>
            <w:gridSpan w:val="2"/>
            <w:tcBorders>
              <w:top w:val="single" w:sz="4" w:space="0" w:color="000000"/>
              <w:left w:val="single" w:sz="4" w:space="0" w:color="000000"/>
              <w:bottom w:val="single" w:sz="4" w:space="0" w:color="000000"/>
              <w:right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45 FRASCOS</w:t>
            </w:r>
          </w:p>
        </w:tc>
      </w:tr>
      <w:tr w:rsidR="004F71FE" w:rsidRPr="004026D3" w:rsidTr="004F71FE">
        <w:trPr>
          <w:cantSplit/>
          <w:trHeight w:val="89"/>
        </w:trPr>
        <w:tc>
          <w:tcPr>
            <w:tcW w:w="4962" w:type="dxa"/>
            <w:tcBorders>
              <w:top w:val="single" w:sz="4" w:space="0" w:color="000000"/>
              <w:left w:val="single" w:sz="4" w:space="0" w:color="000000"/>
              <w:bottom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SOLUCIONES PARA ENEMAS</w:t>
            </w:r>
          </w:p>
        </w:tc>
        <w:tc>
          <w:tcPr>
            <w:tcW w:w="3826" w:type="dxa"/>
            <w:gridSpan w:val="2"/>
            <w:tcBorders>
              <w:top w:val="single" w:sz="4" w:space="0" w:color="000000"/>
              <w:left w:val="single" w:sz="4" w:space="0" w:color="000000"/>
              <w:bottom w:val="single" w:sz="4" w:space="0" w:color="000000"/>
              <w:right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35 PIEZAS</w:t>
            </w:r>
          </w:p>
        </w:tc>
      </w:tr>
      <w:tr w:rsidR="004F71FE" w:rsidRPr="004026D3" w:rsidTr="004F71FE">
        <w:trPr>
          <w:cantSplit/>
          <w:trHeight w:val="335"/>
        </w:trPr>
        <w:tc>
          <w:tcPr>
            <w:tcW w:w="4962" w:type="dxa"/>
            <w:tcBorders>
              <w:top w:val="single" w:sz="4" w:space="0" w:color="000000"/>
              <w:left w:val="single" w:sz="4" w:space="0" w:color="000000"/>
              <w:bottom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SOLUCIONES PARENTERALES (SUEROS)</w:t>
            </w:r>
          </w:p>
        </w:tc>
        <w:tc>
          <w:tcPr>
            <w:tcW w:w="3826" w:type="dxa"/>
            <w:gridSpan w:val="2"/>
            <w:tcBorders>
              <w:top w:val="single" w:sz="4" w:space="0" w:color="000000"/>
              <w:left w:val="single" w:sz="4" w:space="0" w:color="000000"/>
              <w:bottom w:val="single" w:sz="4" w:space="0" w:color="000000"/>
              <w:right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45 FRASCOS</w:t>
            </w:r>
          </w:p>
        </w:tc>
      </w:tr>
      <w:tr w:rsidR="004F71FE" w:rsidRPr="004026D3" w:rsidTr="004F71FE">
        <w:trPr>
          <w:cantSplit/>
          <w:trHeight w:val="221"/>
        </w:trPr>
        <w:tc>
          <w:tcPr>
            <w:tcW w:w="4962" w:type="dxa"/>
            <w:tcBorders>
              <w:top w:val="single" w:sz="4" w:space="0" w:color="000000"/>
              <w:left w:val="single" w:sz="4" w:space="0" w:color="000000"/>
              <w:bottom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SOLUCIONES, SUSPENSIONES Y EMULSIONES DÉRMICAS</w:t>
            </w:r>
          </w:p>
        </w:tc>
        <w:tc>
          <w:tcPr>
            <w:tcW w:w="3826" w:type="dxa"/>
            <w:gridSpan w:val="2"/>
            <w:tcBorders>
              <w:top w:val="single" w:sz="4" w:space="0" w:color="000000"/>
              <w:left w:val="single" w:sz="4" w:space="0" w:color="000000"/>
              <w:bottom w:val="single" w:sz="4" w:space="0" w:color="000000"/>
              <w:right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50 ENVASES</w:t>
            </w:r>
          </w:p>
        </w:tc>
      </w:tr>
      <w:tr w:rsidR="004F71FE" w:rsidRPr="004026D3" w:rsidTr="004F71FE">
        <w:trPr>
          <w:cantSplit/>
          <w:trHeight w:val="150"/>
        </w:trPr>
        <w:tc>
          <w:tcPr>
            <w:tcW w:w="4962" w:type="dxa"/>
            <w:tcBorders>
              <w:top w:val="single" w:sz="4" w:space="0" w:color="000000"/>
              <w:left w:val="single" w:sz="4" w:space="0" w:color="000000"/>
              <w:bottom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SOLUCIONES OFTÁLMICAS, ÓTICAS Y NASALES</w:t>
            </w:r>
          </w:p>
        </w:tc>
        <w:tc>
          <w:tcPr>
            <w:tcW w:w="1700" w:type="dxa"/>
            <w:tcBorders>
              <w:top w:val="single" w:sz="4" w:space="0" w:color="000000"/>
              <w:left w:val="single" w:sz="4" w:space="0" w:color="000000"/>
              <w:bottom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 xml:space="preserve">35 PIEZAS </w:t>
            </w:r>
          </w:p>
          <w:p w:rsidR="004F71FE" w:rsidRPr="004026D3" w:rsidRDefault="004F71FE" w:rsidP="00535B5C">
            <w:pPr>
              <w:suppressAutoHyphens/>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(MONOFÁRMACOS)</w:t>
            </w:r>
          </w:p>
        </w:tc>
        <w:tc>
          <w:tcPr>
            <w:tcW w:w="2126" w:type="dxa"/>
            <w:tcBorders>
              <w:top w:val="single" w:sz="4" w:space="0" w:color="000000"/>
              <w:left w:val="single" w:sz="4" w:space="0" w:color="000000"/>
              <w:bottom w:val="single" w:sz="4" w:space="0" w:color="000000"/>
              <w:right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50 PIEZAS</w:t>
            </w:r>
          </w:p>
          <w:p w:rsidR="004F71FE" w:rsidRPr="004026D3" w:rsidRDefault="004F71FE" w:rsidP="00535B5C">
            <w:pPr>
              <w:suppressAutoHyphens/>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(POLIFÁRMACOS)</w:t>
            </w:r>
          </w:p>
        </w:tc>
      </w:tr>
      <w:tr w:rsidR="004F71FE" w:rsidRPr="004026D3" w:rsidTr="004F71FE">
        <w:trPr>
          <w:cantSplit/>
        </w:trPr>
        <w:tc>
          <w:tcPr>
            <w:tcW w:w="4962" w:type="dxa"/>
            <w:tcBorders>
              <w:top w:val="single" w:sz="4" w:space="0" w:color="000000"/>
              <w:left w:val="single" w:sz="4" w:space="0" w:color="000000"/>
              <w:bottom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SUPOSITORIOS</w:t>
            </w:r>
          </w:p>
        </w:tc>
        <w:tc>
          <w:tcPr>
            <w:tcW w:w="1700" w:type="dxa"/>
            <w:tcBorders>
              <w:top w:val="single" w:sz="4" w:space="0" w:color="000000"/>
              <w:left w:val="single" w:sz="4" w:space="0" w:color="000000"/>
              <w:bottom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150 UNIDADES</w:t>
            </w:r>
          </w:p>
          <w:p w:rsidR="004F71FE" w:rsidRPr="004026D3" w:rsidRDefault="004F71FE" w:rsidP="00535B5C">
            <w:pPr>
              <w:suppressAutoHyphens/>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(MONOFÁRMACOS)</w:t>
            </w:r>
          </w:p>
        </w:tc>
        <w:tc>
          <w:tcPr>
            <w:tcW w:w="2126" w:type="dxa"/>
            <w:tcBorders>
              <w:top w:val="single" w:sz="4" w:space="0" w:color="000000"/>
              <w:left w:val="single" w:sz="4" w:space="0" w:color="000000"/>
              <w:bottom w:val="single" w:sz="4" w:space="0" w:color="000000"/>
              <w:right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 xml:space="preserve">200 UNIDADES </w:t>
            </w:r>
          </w:p>
          <w:p w:rsidR="004F71FE" w:rsidRPr="004026D3" w:rsidRDefault="004F71FE" w:rsidP="00535B5C">
            <w:pPr>
              <w:suppressAutoHyphens/>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(POLIFÁRMACOS)</w:t>
            </w:r>
          </w:p>
        </w:tc>
      </w:tr>
      <w:tr w:rsidR="004F71FE" w:rsidRPr="004026D3" w:rsidTr="004F71FE">
        <w:trPr>
          <w:cantSplit/>
          <w:trHeight w:val="282"/>
        </w:trPr>
        <w:tc>
          <w:tcPr>
            <w:tcW w:w="4962" w:type="dxa"/>
            <w:tcBorders>
              <w:top w:val="single" w:sz="4" w:space="0" w:color="000000"/>
              <w:left w:val="single" w:sz="4" w:space="0" w:color="000000"/>
              <w:bottom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SUSPENSIÓN EN AEROSOL</w:t>
            </w:r>
          </w:p>
        </w:tc>
        <w:tc>
          <w:tcPr>
            <w:tcW w:w="3826" w:type="dxa"/>
            <w:gridSpan w:val="2"/>
            <w:tcBorders>
              <w:top w:val="single" w:sz="4" w:space="0" w:color="000000"/>
              <w:left w:val="single" w:sz="4" w:space="0" w:color="000000"/>
              <w:bottom w:val="single" w:sz="4" w:space="0" w:color="000000"/>
              <w:right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35 PIEZAS</w:t>
            </w:r>
          </w:p>
        </w:tc>
      </w:tr>
      <w:tr w:rsidR="004F71FE" w:rsidRPr="004026D3" w:rsidTr="004F71FE">
        <w:trPr>
          <w:cantSplit/>
        </w:trPr>
        <w:tc>
          <w:tcPr>
            <w:tcW w:w="4962" w:type="dxa"/>
            <w:tcBorders>
              <w:top w:val="single" w:sz="4" w:space="0" w:color="000000"/>
              <w:left w:val="single" w:sz="4" w:space="0" w:color="000000"/>
              <w:bottom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UNGÜENTO OFTÁLMICO</w:t>
            </w:r>
          </w:p>
        </w:tc>
        <w:tc>
          <w:tcPr>
            <w:tcW w:w="3826" w:type="dxa"/>
            <w:gridSpan w:val="2"/>
            <w:tcBorders>
              <w:top w:val="single" w:sz="4" w:space="0" w:color="000000"/>
              <w:left w:val="single" w:sz="4" w:space="0" w:color="000000"/>
              <w:bottom w:val="single" w:sz="4" w:space="0" w:color="000000"/>
              <w:right w:val="single" w:sz="4" w:space="0" w:color="000000"/>
            </w:tcBorders>
          </w:tcPr>
          <w:p w:rsidR="004F71FE" w:rsidRPr="004026D3" w:rsidRDefault="004F71FE" w:rsidP="00535B5C">
            <w:pPr>
              <w:suppressAutoHyphens/>
              <w:snapToGrid w:val="0"/>
              <w:spacing w:after="0" w:line="240" w:lineRule="atLeast"/>
              <w:jc w:val="both"/>
              <w:rPr>
                <w:rFonts w:ascii="Arial" w:eastAsia="Times New Roman" w:hAnsi="Arial" w:cs="Arial"/>
                <w:color w:val="000000"/>
                <w:sz w:val="12"/>
                <w:szCs w:val="12"/>
                <w:lang w:eastAsia="ar-SA"/>
              </w:rPr>
            </w:pPr>
            <w:r w:rsidRPr="004026D3">
              <w:rPr>
                <w:rFonts w:ascii="Arial" w:eastAsia="Times New Roman" w:hAnsi="Arial" w:cs="Arial"/>
                <w:color w:val="000000"/>
                <w:sz w:val="12"/>
                <w:szCs w:val="12"/>
                <w:lang w:eastAsia="ar-SA"/>
              </w:rPr>
              <w:t>50 PIEZAS</w:t>
            </w:r>
          </w:p>
        </w:tc>
      </w:tr>
    </w:tbl>
    <w:p w:rsidR="004F71FE" w:rsidRPr="004026D3" w:rsidRDefault="004F71FE" w:rsidP="004F71FE">
      <w:pPr>
        <w:widowControl w:val="0"/>
        <w:spacing w:after="0" w:line="240" w:lineRule="auto"/>
        <w:jc w:val="both"/>
        <w:rPr>
          <w:rFonts w:ascii="Arial" w:eastAsia="Times New Roman" w:hAnsi="Arial" w:cs="Arial"/>
          <w:sz w:val="16"/>
          <w:szCs w:val="16"/>
          <w:lang w:eastAsia="es-MX"/>
        </w:rPr>
      </w:pPr>
    </w:p>
    <w:p w:rsidR="004F71FE" w:rsidRPr="004026D3" w:rsidRDefault="004F71FE" w:rsidP="004F71FE">
      <w:pPr>
        <w:widowControl w:val="0"/>
        <w:spacing w:after="0" w:line="240" w:lineRule="auto"/>
        <w:ind w:left="705" w:hanging="705"/>
        <w:jc w:val="both"/>
        <w:rPr>
          <w:rFonts w:ascii="Arial" w:eastAsia="Times New Roman" w:hAnsi="Arial" w:cs="Arial"/>
          <w:sz w:val="16"/>
          <w:szCs w:val="16"/>
          <w:lang w:eastAsia="es-MX"/>
        </w:rPr>
      </w:pPr>
    </w:p>
    <w:sectPr w:rsidR="004F71FE" w:rsidRPr="004026D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C"/>
    <w:multiLevelType w:val="multilevel"/>
    <w:tmpl w:val="0000000C"/>
    <w:name w:val="WW8Num12"/>
    <w:lvl w:ilvl="0">
      <w:start w:val="1"/>
      <w:numFmt w:val="lowerLetter"/>
      <w:lvlText w:val="%1)"/>
      <w:lvlJc w:val="left"/>
      <w:pPr>
        <w:tabs>
          <w:tab w:val="num" w:pos="1080"/>
        </w:tabs>
        <w:ind w:left="108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2520"/>
        </w:tabs>
        <w:ind w:left="2520" w:hanging="180"/>
      </w:pPr>
    </w:lvl>
    <w:lvl w:ilvl="3">
      <w:start w:val="4"/>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1">
    <w:nsid w:val="00000011"/>
    <w:multiLevelType w:val="multilevel"/>
    <w:tmpl w:val="0590D292"/>
    <w:name w:val="WW8Num18"/>
    <w:lvl w:ilvl="0">
      <w:start w:val="1"/>
      <w:numFmt w:val="upperRoman"/>
      <w:lvlText w:val="%1."/>
      <w:lvlJc w:val="right"/>
      <w:pPr>
        <w:tabs>
          <w:tab w:val="num" w:pos="180"/>
        </w:tabs>
        <w:ind w:left="180" w:hanging="180"/>
      </w:pPr>
      <w:rPr>
        <w:rFonts w:cs="Times New Roman"/>
      </w:rPr>
    </w:lvl>
    <w:lvl w:ilvl="1">
      <w:start w:val="1"/>
      <w:numFmt w:val="lowerLetter"/>
      <w:suff w:val="nothing"/>
      <w:lvlText w:val="%2."/>
      <w:lvlJc w:val="left"/>
      <w:rPr>
        <w:rFonts w:cs="Times New Roman"/>
      </w:rPr>
    </w:lvl>
    <w:lvl w:ilvl="2">
      <w:start w:val="1"/>
      <w:numFmt w:val="lowerRoman"/>
      <w:suff w:val="nothing"/>
      <w:lvlText w:val="%3."/>
      <w:lvlJc w:val="righ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righ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right"/>
      <w:rPr>
        <w:rFonts w:cs="Times New Roman"/>
      </w:rPr>
    </w:lvl>
  </w:abstractNum>
  <w:abstractNum w:abstractNumId="2">
    <w:nsid w:val="088F0C0C"/>
    <w:multiLevelType w:val="hybridMultilevel"/>
    <w:tmpl w:val="7DBE82BC"/>
    <w:lvl w:ilvl="0" w:tplc="0712AF8E">
      <w:start w:val="1"/>
      <w:numFmt w:val="lowerLetter"/>
      <w:lvlText w:val="%1.-"/>
      <w:lvlJc w:val="left"/>
      <w:pPr>
        <w:tabs>
          <w:tab w:val="num" w:pos="357"/>
        </w:tabs>
        <w:ind w:left="397" w:hanging="397"/>
      </w:pPr>
      <w:rPr>
        <w:rFonts w:ascii="Arial Narrow" w:hAnsi="Arial Narrow" w:cs="Arial" w:hint="default"/>
        <w:b/>
        <w:i w:val="0"/>
        <w:sz w:val="22"/>
        <w:szCs w:val="22"/>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
    <w:nsid w:val="1145316F"/>
    <w:multiLevelType w:val="multilevel"/>
    <w:tmpl w:val="45FC3F72"/>
    <w:lvl w:ilvl="0">
      <w:start w:val="1"/>
      <w:numFmt w:val="bullet"/>
      <w:lvlText w:val=""/>
      <w:lvlJc w:val="left"/>
      <w:pPr>
        <w:tabs>
          <w:tab w:val="num" w:pos="363"/>
        </w:tabs>
        <w:ind w:left="363" w:hanging="363"/>
      </w:pPr>
      <w:rPr>
        <w:rFonts w:ascii="Symbol" w:hAnsi="Symbol" w:hint="default"/>
        <w:sz w:val="20"/>
        <w:szCs w:val="20"/>
      </w:r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1DA450C9"/>
    <w:multiLevelType w:val="multilevel"/>
    <w:tmpl w:val="DBC221C2"/>
    <w:lvl w:ilvl="0">
      <w:start w:val="1"/>
      <w:numFmt w:val="bullet"/>
      <w:lvlText w:val=""/>
      <w:lvlJc w:val="left"/>
      <w:pPr>
        <w:tabs>
          <w:tab w:val="num" w:pos="363"/>
        </w:tabs>
        <w:ind w:left="363" w:hanging="363"/>
      </w:pPr>
      <w:rPr>
        <w:rFonts w:ascii="Symbol" w:hAnsi="Symbol" w:hint="default"/>
        <w:sz w:val="20"/>
        <w:szCs w:val="20"/>
      </w:r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2C306E76"/>
    <w:multiLevelType w:val="multilevel"/>
    <w:tmpl w:val="D8CA805A"/>
    <w:lvl w:ilvl="0">
      <w:start w:val="1"/>
      <w:numFmt w:val="bullet"/>
      <w:lvlText w:val=""/>
      <w:lvlJc w:val="left"/>
      <w:pPr>
        <w:tabs>
          <w:tab w:val="num" w:pos="363"/>
        </w:tabs>
        <w:ind w:left="363" w:hanging="363"/>
      </w:pPr>
      <w:rPr>
        <w:rFonts w:ascii="Symbol" w:hAnsi="Symbol" w:hint="default"/>
        <w:sz w:val="20"/>
        <w:szCs w:val="20"/>
      </w:r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308933FB"/>
    <w:multiLevelType w:val="hybridMultilevel"/>
    <w:tmpl w:val="A32AF6BA"/>
    <w:lvl w:ilvl="0" w:tplc="A2A4E218">
      <w:start w:val="1"/>
      <w:numFmt w:val="bullet"/>
      <w:lvlText w:val=""/>
      <w:lvlJc w:val="left"/>
      <w:pPr>
        <w:tabs>
          <w:tab w:val="num" w:pos="357"/>
        </w:tabs>
        <w:ind w:left="340" w:hanging="34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32356636"/>
    <w:multiLevelType w:val="multilevel"/>
    <w:tmpl w:val="D318C5C2"/>
    <w:lvl w:ilvl="0">
      <w:start w:val="1"/>
      <w:numFmt w:val="bullet"/>
      <w:lvlText w:val=""/>
      <w:lvlJc w:val="left"/>
      <w:pPr>
        <w:tabs>
          <w:tab w:val="num" w:pos="363"/>
        </w:tabs>
        <w:ind w:left="363" w:hanging="363"/>
      </w:pPr>
      <w:rPr>
        <w:rFonts w:ascii="Symbol" w:hAnsi="Symbol" w:hint="default"/>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40331A45"/>
    <w:multiLevelType w:val="hybridMultilevel"/>
    <w:tmpl w:val="097A0058"/>
    <w:name w:val="WW8Num962"/>
    <w:lvl w:ilvl="0" w:tplc="D6D2CBD0">
      <w:start w:val="1"/>
      <w:numFmt w:val="bullet"/>
      <w:lvlText w:val=""/>
      <w:lvlJc w:val="left"/>
      <w:pPr>
        <w:tabs>
          <w:tab w:val="num" w:pos="363"/>
        </w:tabs>
        <w:ind w:left="363" w:hanging="363"/>
      </w:pPr>
      <w:rPr>
        <w:rFonts w:ascii="Symbol" w:hAnsi="Symbol" w:hint="default"/>
        <w:sz w:val="20"/>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9">
    <w:nsid w:val="45E116F6"/>
    <w:multiLevelType w:val="multilevel"/>
    <w:tmpl w:val="1FA8BD9A"/>
    <w:lvl w:ilvl="0">
      <w:start w:val="1"/>
      <w:numFmt w:val="bullet"/>
      <w:lvlText w:val=""/>
      <w:lvlJc w:val="left"/>
      <w:pPr>
        <w:tabs>
          <w:tab w:val="num" w:pos="360"/>
        </w:tabs>
        <w:ind w:left="360" w:hanging="360"/>
      </w:pPr>
      <w:rPr>
        <w:rFonts w:ascii="Symbol" w:hAnsi="Symbol" w:hint="default"/>
        <w:b/>
        <w:i w:val="0"/>
        <w:sz w:val="24"/>
        <w:szCs w:val="24"/>
      </w:rPr>
    </w:lvl>
    <w:lvl w:ilvl="1">
      <w:start w:val="1"/>
      <w:numFmt w:val="bullet"/>
      <w:suff w:val="nothing"/>
      <w:lvlText w:val="o"/>
      <w:lvlJc w:val="left"/>
      <w:rPr>
        <w:rFonts w:ascii="Courier New" w:hAnsi="Courier New"/>
      </w:rPr>
    </w:lvl>
    <w:lvl w:ilvl="2">
      <w:start w:val="1"/>
      <w:numFmt w:val="bullet"/>
      <w:suff w:val="nothing"/>
      <w:lvlText w:val=""/>
      <w:lvlJc w:val="left"/>
      <w:rPr>
        <w:rFonts w:ascii="Wingdings" w:hAnsi="Wingdings"/>
      </w:rPr>
    </w:lvl>
    <w:lvl w:ilvl="3">
      <w:start w:val="1"/>
      <w:numFmt w:val="bullet"/>
      <w:suff w:val="nothing"/>
      <w:lvlText w:val=""/>
      <w:lvlJc w:val="left"/>
      <w:rPr>
        <w:rFonts w:ascii="Symbol" w:hAnsi="Symbol"/>
      </w:rPr>
    </w:lvl>
    <w:lvl w:ilvl="4">
      <w:start w:val="1"/>
      <w:numFmt w:val="bullet"/>
      <w:suff w:val="nothing"/>
      <w:lvlText w:val="o"/>
      <w:lvlJc w:val="left"/>
      <w:rPr>
        <w:rFonts w:ascii="Courier New" w:hAnsi="Courier New"/>
      </w:rPr>
    </w:lvl>
    <w:lvl w:ilvl="5">
      <w:start w:val="1"/>
      <w:numFmt w:val="bullet"/>
      <w:suff w:val="nothing"/>
      <w:lvlText w:val=""/>
      <w:lvlJc w:val="left"/>
      <w:rPr>
        <w:rFonts w:ascii="Wingdings" w:hAnsi="Wingdings"/>
      </w:rPr>
    </w:lvl>
    <w:lvl w:ilvl="6">
      <w:start w:val="1"/>
      <w:numFmt w:val="bullet"/>
      <w:suff w:val="nothing"/>
      <w:lvlText w:val=""/>
      <w:lvlJc w:val="left"/>
      <w:rPr>
        <w:rFonts w:ascii="Symbol" w:hAnsi="Symbol"/>
      </w:rPr>
    </w:lvl>
    <w:lvl w:ilvl="7">
      <w:start w:val="1"/>
      <w:numFmt w:val="bullet"/>
      <w:suff w:val="nothing"/>
      <w:lvlText w:val="o"/>
      <w:lvlJc w:val="left"/>
      <w:rPr>
        <w:rFonts w:ascii="Courier New" w:hAnsi="Courier New"/>
      </w:rPr>
    </w:lvl>
    <w:lvl w:ilvl="8">
      <w:start w:val="1"/>
      <w:numFmt w:val="bullet"/>
      <w:suff w:val="nothing"/>
      <w:lvlText w:val=""/>
      <w:lvlJc w:val="left"/>
      <w:rPr>
        <w:rFonts w:ascii="Wingdings" w:hAnsi="Wingdings"/>
      </w:rPr>
    </w:lvl>
  </w:abstractNum>
  <w:abstractNum w:abstractNumId="10">
    <w:nsid w:val="57AF0D73"/>
    <w:multiLevelType w:val="multilevel"/>
    <w:tmpl w:val="3186715E"/>
    <w:lvl w:ilvl="0">
      <w:start w:val="1"/>
      <w:numFmt w:val="bullet"/>
      <w:lvlText w:val=""/>
      <w:lvlJc w:val="left"/>
      <w:pPr>
        <w:tabs>
          <w:tab w:val="num" w:pos="363"/>
        </w:tabs>
        <w:ind w:left="363" w:hanging="363"/>
      </w:pPr>
      <w:rPr>
        <w:rFonts w:ascii="Symbol" w:hAnsi="Symbol" w:hint="default"/>
        <w:sz w:val="20"/>
        <w:szCs w:val="20"/>
      </w:r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5917213B"/>
    <w:multiLevelType w:val="multilevel"/>
    <w:tmpl w:val="8230F7BE"/>
    <w:name w:val="WW8Num182"/>
    <w:lvl w:ilvl="0">
      <w:start w:val="1"/>
      <w:numFmt w:val="upperRoman"/>
      <w:lvlText w:val="%1."/>
      <w:lvlJc w:val="right"/>
      <w:pPr>
        <w:tabs>
          <w:tab w:val="num" w:pos="180"/>
        </w:tabs>
        <w:ind w:left="180" w:hanging="180"/>
      </w:pPr>
      <w:rPr>
        <w:rFonts w:cs="Times New Roman"/>
      </w:rPr>
    </w:lvl>
    <w:lvl w:ilvl="1">
      <w:start w:val="1"/>
      <w:numFmt w:val="lowerLetter"/>
      <w:suff w:val="nothing"/>
      <w:lvlText w:val="%2."/>
      <w:lvlJc w:val="left"/>
      <w:rPr>
        <w:rFonts w:cs="Times New Roman"/>
      </w:rPr>
    </w:lvl>
    <w:lvl w:ilvl="2">
      <w:start w:val="1"/>
      <w:numFmt w:val="lowerRoman"/>
      <w:suff w:val="nothing"/>
      <w:lvlText w:val="%3."/>
      <w:lvlJc w:val="righ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righ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right"/>
      <w:rPr>
        <w:rFonts w:cs="Times New Roman"/>
      </w:rPr>
    </w:lvl>
  </w:abstractNum>
  <w:abstractNum w:abstractNumId="12">
    <w:nsid w:val="60020446"/>
    <w:multiLevelType w:val="multilevel"/>
    <w:tmpl w:val="375882D0"/>
    <w:lvl w:ilvl="0">
      <w:start w:val="1"/>
      <w:numFmt w:val="bullet"/>
      <w:lvlText w:val=""/>
      <w:lvlJc w:val="left"/>
      <w:pPr>
        <w:tabs>
          <w:tab w:val="num" w:pos="357"/>
        </w:tabs>
        <w:ind w:left="340" w:hanging="340"/>
      </w:pPr>
      <w:rPr>
        <w:rFonts w:ascii="Symbol" w:hAnsi="Symbol" w:hint="default"/>
      </w:rPr>
    </w:lvl>
    <w:lvl w:ilvl="1">
      <w:start w:val="1"/>
      <w:numFmt w:val="lowerLetter"/>
      <w:suff w:val="nothing"/>
      <w:lvlText w:val="%2."/>
      <w:lvlJc w:val="left"/>
      <w:pPr>
        <w:ind w:left="0" w:firstLine="0"/>
      </w:pPr>
      <w:rPr>
        <w:rFonts w:hint="default"/>
      </w:rPr>
    </w:lvl>
    <w:lvl w:ilvl="2">
      <w:start w:val="1"/>
      <w:numFmt w:val="lowerRoman"/>
      <w:suff w:val="nothing"/>
      <w:lvlText w:val="%3."/>
      <w:lvlJc w:val="righ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righ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right"/>
      <w:pPr>
        <w:ind w:left="0" w:firstLine="0"/>
      </w:pPr>
      <w:rPr>
        <w:rFonts w:hint="default"/>
      </w:rPr>
    </w:lvl>
  </w:abstractNum>
  <w:abstractNum w:abstractNumId="13">
    <w:nsid w:val="62FF1DF9"/>
    <w:multiLevelType w:val="hybridMultilevel"/>
    <w:tmpl w:val="330A72FA"/>
    <w:lvl w:ilvl="0" w:tplc="0C0A0001">
      <w:start w:val="1"/>
      <w:numFmt w:val="bullet"/>
      <w:lvlText w:val=""/>
      <w:lvlJc w:val="left"/>
      <w:pPr>
        <w:tabs>
          <w:tab w:val="num" w:pos="720"/>
        </w:tabs>
        <w:ind w:left="720" w:hanging="360"/>
      </w:pPr>
      <w:rPr>
        <w:rFonts w:ascii="Symbol" w:hAnsi="Symbol" w:hint="default"/>
      </w:rPr>
    </w:lvl>
    <w:lvl w:ilvl="1" w:tplc="AC0CF682">
      <w:start w:val="9"/>
      <w:numFmt w:val="bullet"/>
      <w:lvlText w:val="-"/>
      <w:lvlJc w:val="left"/>
      <w:pPr>
        <w:tabs>
          <w:tab w:val="num" w:pos="1530"/>
        </w:tabs>
        <w:ind w:left="1530" w:hanging="450"/>
      </w:pPr>
      <w:rPr>
        <w:rFonts w:ascii="Times New Roman" w:eastAsia="Times New Roman" w:hAnsi="Times New Roman"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4">
    <w:nsid w:val="71DC6417"/>
    <w:multiLevelType w:val="hybridMultilevel"/>
    <w:tmpl w:val="209C47D0"/>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78EA7E65"/>
    <w:multiLevelType w:val="multilevel"/>
    <w:tmpl w:val="5FA0E280"/>
    <w:lvl w:ilvl="0">
      <w:start w:val="1"/>
      <w:numFmt w:val="bullet"/>
      <w:lvlText w:val=""/>
      <w:lvlJc w:val="left"/>
      <w:pPr>
        <w:tabs>
          <w:tab w:val="num" w:pos="357"/>
        </w:tabs>
        <w:ind w:left="340" w:hanging="340"/>
      </w:pPr>
      <w:rPr>
        <w:rFonts w:ascii="Symbol" w:hAnsi="Symbol" w:hint="default"/>
      </w:r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num w:numId="1">
    <w:abstractNumId w:val="0"/>
  </w:num>
  <w:num w:numId="2">
    <w:abstractNumId w:val="2"/>
  </w:num>
  <w:num w:numId="3">
    <w:abstractNumId w:val="13"/>
  </w:num>
  <w:num w:numId="4">
    <w:abstractNumId w:val="1"/>
  </w:num>
  <w:num w:numId="5">
    <w:abstractNumId w:val="3"/>
  </w:num>
  <w:num w:numId="6">
    <w:abstractNumId w:val="7"/>
  </w:num>
  <w:num w:numId="7">
    <w:abstractNumId w:val="4"/>
  </w:num>
  <w:num w:numId="8">
    <w:abstractNumId w:val="5"/>
  </w:num>
  <w:num w:numId="9">
    <w:abstractNumId w:val="8"/>
  </w:num>
  <w:num w:numId="10">
    <w:abstractNumId w:val="10"/>
  </w:num>
  <w:num w:numId="11">
    <w:abstractNumId w:val="11"/>
  </w:num>
  <w:num w:numId="12">
    <w:abstractNumId w:val="14"/>
  </w:num>
  <w:num w:numId="13">
    <w:abstractNumId w:val="9"/>
  </w:num>
  <w:num w:numId="14">
    <w:abstractNumId w:val="6"/>
  </w:num>
  <w:num w:numId="15">
    <w:abstractNumId w:val="1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1FE"/>
    <w:rsid w:val="000E7CBE"/>
    <w:rsid w:val="004F71FE"/>
    <w:rsid w:val="0095403E"/>
    <w:rsid w:val="00E779A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B2915E-2619-41A9-8533-517DACB4D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71FE"/>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4F71F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F71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8360</Words>
  <Characters>45986</Characters>
  <Application>Microsoft Office Word</Application>
  <DocSecurity>0</DocSecurity>
  <Lines>383</Lines>
  <Paragraphs>108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Miranda Soto</dc:creator>
  <cp:keywords/>
  <dc:description/>
  <cp:lastModifiedBy>Claudia Miranda Soto</cp:lastModifiedBy>
  <cp:revision>2</cp:revision>
  <cp:lastPrinted>2015-04-01T16:06:00Z</cp:lastPrinted>
  <dcterms:created xsi:type="dcterms:W3CDTF">2015-05-06T22:48:00Z</dcterms:created>
  <dcterms:modified xsi:type="dcterms:W3CDTF">2015-05-06T22:48:00Z</dcterms:modified>
</cp:coreProperties>
</file>